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7E96">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TRƯỜNG THPT PHƯỚC LONG</w:t>
      </w:r>
    </w:p>
    <w:p w14:paraId="602332FB">
      <w:pPr>
        <w:spacing w:after="0"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TỔ: SỬ- GDKTPL</w:t>
      </w:r>
    </w:p>
    <w:p w14:paraId="4167B601">
      <w:pPr>
        <w:spacing w:after="0" w:line="276" w:lineRule="auto"/>
        <w:jc w:val="both"/>
        <w:rPr>
          <w:rFonts w:ascii="Times New Roman" w:hAnsi="Times New Roman" w:cs="Times New Roman"/>
          <w:b/>
          <w:sz w:val="28"/>
          <w:szCs w:val="28"/>
          <w:lang w:val="vi-VN"/>
        </w:rPr>
      </w:pPr>
    </w:p>
    <w:p w14:paraId="42BE10A4">
      <w:pPr>
        <w:spacing w:after="0" w:line="276" w:lineRule="auto"/>
        <w:jc w:val="both"/>
        <w:rPr>
          <w:rFonts w:hint="default" w:ascii="Times New Roman" w:hAnsi="Times New Roman" w:cs="Times New Roman"/>
          <w:b/>
          <w:sz w:val="28"/>
          <w:szCs w:val="28"/>
          <w:lang w:val="en-US"/>
        </w:rPr>
      </w:pPr>
      <w:r>
        <w:rPr>
          <w:rFonts w:ascii="Times New Roman" w:hAnsi="Times New Roman" w:cs="Times New Roman"/>
          <w:b/>
          <w:sz w:val="28"/>
          <w:szCs w:val="28"/>
          <w:lang w:val="vi-VN"/>
        </w:rPr>
        <w:t xml:space="preserve">                                                           </w:t>
      </w:r>
      <w:r>
        <w:rPr>
          <w:rFonts w:hint="default" w:ascii="Times New Roman" w:hAnsi="Times New Roman" w:cs="Times New Roman"/>
          <w:b/>
          <w:sz w:val="28"/>
          <w:szCs w:val="28"/>
          <w:lang w:val="en-US"/>
        </w:rPr>
        <w:t>MA TRẬN ĐỀ THI HỌC KỲ II- NĂM HỌC 2024-2025</w:t>
      </w:r>
    </w:p>
    <w:p w14:paraId="364168B1">
      <w:pPr>
        <w:spacing w:after="0" w:line="276"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 xml:space="preserve">               MÔN LỊCH SỬ- KHỐI 12</w:t>
      </w:r>
    </w:p>
    <w:p w14:paraId="255E5D83">
      <w:pPr>
        <w:spacing w:after="0" w:line="276" w:lineRule="auto"/>
        <w:ind w:firstLine="567"/>
        <w:jc w:val="both"/>
        <w:rPr>
          <w:rFonts w:ascii="Times New Roman" w:hAnsi="Times New Roman" w:cs="Times New Roman"/>
          <w:b/>
          <w:bCs/>
          <w:sz w:val="28"/>
          <w:szCs w:val="28"/>
          <w:lang w:val="fr-FR"/>
        </w:rPr>
      </w:pPr>
      <w:r>
        <w:rPr>
          <w:rFonts w:ascii="Times New Roman" w:hAnsi="Times New Roman" w:cs="Times New Roman"/>
          <w:b/>
          <w:sz w:val="28"/>
          <w:szCs w:val="28"/>
          <w:lang w:val="vi-VN"/>
        </w:rPr>
        <w:t xml:space="preserve">                                                               </w:t>
      </w:r>
      <w:bookmarkStart w:id="0" w:name="_Hlk191284152"/>
    </w:p>
    <w:tbl>
      <w:tblPr>
        <w:tblStyle w:val="1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484"/>
        <w:gridCol w:w="2458"/>
        <w:gridCol w:w="719"/>
        <w:gridCol w:w="810"/>
        <w:gridCol w:w="511"/>
        <w:gridCol w:w="735"/>
        <w:gridCol w:w="885"/>
        <w:gridCol w:w="555"/>
        <w:gridCol w:w="780"/>
        <w:gridCol w:w="825"/>
        <w:gridCol w:w="555"/>
        <w:gridCol w:w="735"/>
        <w:gridCol w:w="780"/>
        <w:gridCol w:w="615"/>
        <w:gridCol w:w="780"/>
      </w:tblGrid>
      <w:tr w14:paraId="64C4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0" w:type="pct"/>
            <w:vMerge w:val="restart"/>
            <w:vAlign w:val="center"/>
          </w:tcPr>
          <w:p w14:paraId="30363D89">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TT</w:t>
            </w:r>
          </w:p>
        </w:tc>
        <w:tc>
          <w:tcPr>
            <w:tcW w:w="537" w:type="pct"/>
            <w:vMerge w:val="restart"/>
            <w:vAlign w:val="center"/>
          </w:tcPr>
          <w:p w14:paraId="2BE38D88">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Chương/</w:t>
            </w:r>
          </w:p>
          <w:p w14:paraId="53B96F4D">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chủ đề</w:t>
            </w:r>
          </w:p>
        </w:tc>
        <w:tc>
          <w:tcPr>
            <w:tcW w:w="890" w:type="pct"/>
            <w:vMerge w:val="restart"/>
            <w:vAlign w:val="center"/>
          </w:tcPr>
          <w:p w14:paraId="0BEFAF19">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Nội dung/đơn vị kiến thức</w:t>
            </w:r>
          </w:p>
        </w:tc>
        <w:tc>
          <w:tcPr>
            <w:tcW w:w="2308" w:type="pct"/>
            <w:gridSpan w:val="9"/>
            <w:vAlign w:val="center"/>
          </w:tcPr>
          <w:p w14:paraId="051D088F">
            <w:pPr>
              <w:spacing w:after="0" w:line="276" w:lineRule="auto"/>
              <w:ind w:firstLine="2509" w:firstLineChars="950"/>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spacing w:val="-8"/>
                <w:sz w:val="28"/>
                <w:szCs w:val="28"/>
              </w:rPr>
              <w:t>M</w:t>
            </w:r>
            <w:r>
              <w:rPr>
                <w:rFonts w:hint="default" w:ascii="Times New Roman" w:hAnsi="Times New Roman" w:cs="Times New Roman"/>
                <w:b/>
                <w:color w:val="000000" w:themeColor="text1"/>
                <w:spacing w:val="-8"/>
                <w:sz w:val="28"/>
                <w:szCs w:val="28"/>
                <w:lang w:val="vi-VN"/>
                <w14:textFill>
                  <w14:solidFill>
                    <w14:schemeClr w14:val="tx1"/>
                  </w14:solidFill>
                </w14:textFill>
              </w:rPr>
              <w:t xml:space="preserve">ức độ </w:t>
            </w:r>
            <w:r>
              <w:rPr>
                <w:rFonts w:hint="default" w:ascii="Times New Roman" w:hAnsi="Times New Roman" w:cs="Times New Roman"/>
                <w:b/>
                <w:color w:val="000000" w:themeColor="text1"/>
                <w:spacing w:val="-8"/>
                <w:sz w:val="28"/>
                <w:szCs w:val="28"/>
                <w14:textFill>
                  <w14:solidFill>
                    <w14:schemeClr w14:val="tx1"/>
                  </w14:solidFill>
                </w14:textFill>
              </w:rPr>
              <w:t>đánh giá</w:t>
            </w:r>
          </w:p>
        </w:tc>
        <w:tc>
          <w:tcPr>
            <w:tcW w:w="771" w:type="pct"/>
            <w:gridSpan w:val="3"/>
            <w:vMerge w:val="restart"/>
            <w:vAlign w:val="center"/>
          </w:tcPr>
          <w:p w14:paraId="45DE0B73">
            <w:pPr>
              <w:spacing w:after="0" w:line="276" w:lineRule="auto"/>
              <w:ind w:firstLine="660" w:firstLineChars="250"/>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w:t>
            </w:r>
          </w:p>
        </w:tc>
        <w:tc>
          <w:tcPr>
            <w:tcW w:w="282" w:type="pct"/>
            <w:vMerge w:val="restart"/>
            <w:vAlign w:val="center"/>
          </w:tcPr>
          <w:p w14:paraId="726A08C6">
            <w:pPr>
              <w:spacing w:after="0" w:line="276"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T</w:t>
            </w:r>
            <w:r>
              <w:rPr>
                <w:rFonts w:hint="default" w:ascii="Times New Roman" w:hAnsi="Times New Roman" w:cs="Times New Roman"/>
                <w:b/>
                <w:color w:val="000000" w:themeColor="text1"/>
                <w:spacing w:val="-8"/>
                <w:sz w:val="28"/>
                <w:szCs w:val="28"/>
                <w14:textFill>
                  <w14:solidFill>
                    <w14:schemeClr w14:val="tx1"/>
                  </w14:solidFill>
                </w14:textFill>
              </w:rPr>
              <w:t>ỉ lệ</w:t>
            </w:r>
          </w:p>
          <w:p w14:paraId="68DF9780">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lang w:val="vi-VN"/>
                <w14:textFill>
                  <w14:solidFill>
                    <w14:schemeClr w14:val="tx1"/>
                  </w14:solidFill>
                </w14:textFill>
              </w:rPr>
              <w:t>% điểm</w:t>
            </w:r>
          </w:p>
        </w:tc>
      </w:tr>
      <w:tr w14:paraId="4029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0" w:type="pct"/>
            <w:vMerge w:val="continue"/>
          </w:tcPr>
          <w:p w14:paraId="4F7B92A6">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537" w:type="pct"/>
            <w:vMerge w:val="continue"/>
          </w:tcPr>
          <w:p w14:paraId="52B5C963">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890" w:type="pct"/>
            <w:vMerge w:val="continue"/>
          </w:tcPr>
          <w:p w14:paraId="22FBC810">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738" w:type="pct"/>
            <w:gridSpan w:val="3"/>
            <w:vAlign w:val="center"/>
          </w:tcPr>
          <w:p w14:paraId="3036D346">
            <w:pPr>
              <w:spacing w:after="0" w:line="276" w:lineRule="auto"/>
              <w:ind w:left="902" w:leftChars="110" w:hanging="660" w:hangingChars="250"/>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w:t>
            </w:r>
            <w:r>
              <w:rPr>
                <w:rFonts w:hint="default" w:ascii="Times New Roman" w:hAnsi="Times New Roman" w:cs="Times New Roman"/>
                <w:b/>
                <w:color w:val="000000" w:themeColor="text1"/>
                <w:spacing w:val="-8"/>
                <w:sz w:val="28"/>
                <w:szCs w:val="28"/>
                <w:lang w:val="en-US"/>
                <w14:textFill>
                  <w14:solidFill>
                    <w14:schemeClr w14:val="tx1"/>
                  </w14:solidFill>
                </w14:textFill>
              </w:rPr>
              <w:t xml:space="preserve"> </w:t>
            </w:r>
            <w:r>
              <w:rPr>
                <w:rFonts w:hint="default" w:ascii="Times New Roman" w:hAnsi="Times New Roman" w:cs="Times New Roman"/>
                <w:b/>
                <w:color w:val="000000" w:themeColor="text1"/>
                <w:spacing w:val="-8"/>
                <w:sz w:val="28"/>
                <w:szCs w:val="28"/>
                <w14:textFill>
                  <w14:solidFill>
                    <w14:schemeClr w14:val="tx1"/>
                  </w14:solidFill>
                </w14:textFill>
              </w:rPr>
              <w:t>nhiều LC</w:t>
            </w:r>
          </w:p>
        </w:tc>
        <w:tc>
          <w:tcPr>
            <w:tcW w:w="787" w:type="pct"/>
            <w:gridSpan w:val="3"/>
            <w:vAlign w:val="center"/>
          </w:tcPr>
          <w:p w14:paraId="4253E684">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TNKQ đúng - sai</w:t>
            </w:r>
          </w:p>
        </w:tc>
        <w:tc>
          <w:tcPr>
            <w:tcW w:w="782" w:type="pct"/>
            <w:gridSpan w:val="3"/>
            <w:vAlign w:val="center"/>
          </w:tcPr>
          <w:p w14:paraId="27BF37BD">
            <w:pPr>
              <w:spacing w:after="0" w:line="276" w:lineRule="auto"/>
              <w:ind w:firstLine="396" w:firstLineChars="150"/>
              <w:jc w:val="both"/>
              <w:rPr>
                <w:rFonts w:hint="default" w:ascii="Times New Roman" w:hAnsi="Times New Roman" w:cs="Times New Roman"/>
                <w:b/>
                <w:bCs/>
                <w:color w:val="000000" w:themeColor="text1"/>
                <w:spacing w:val="-8"/>
                <w:sz w:val="28"/>
                <w:szCs w:val="28"/>
                <w14:textFill>
                  <w14:solidFill>
                    <w14:schemeClr w14:val="tx1"/>
                  </w14:solidFill>
                </w14:textFill>
              </w:rPr>
            </w:pPr>
            <w:r>
              <w:rPr>
                <w:rFonts w:hint="default" w:ascii="Times New Roman" w:hAnsi="Times New Roman" w:cs="Times New Roman"/>
                <w:b/>
                <w:bCs/>
                <w:color w:val="000000" w:themeColor="text1"/>
                <w:spacing w:val="-8"/>
                <w:sz w:val="28"/>
                <w:szCs w:val="28"/>
                <w14:textFill>
                  <w14:solidFill>
                    <w14:schemeClr w14:val="tx1"/>
                  </w14:solidFill>
                </w14:textFill>
              </w:rPr>
              <w:t>Tự luận</w:t>
            </w:r>
          </w:p>
        </w:tc>
        <w:tc>
          <w:tcPr>
            <w:tcW w:w="771" w:type="pct"/>
            <w:gridSpan w:val="3"/>
            <w:vMerge w:val="continue"/>
            <w:vAlign w:val="center"/>
          </w:tcPr>
          <w:p w14:paraId="6DCA02B5">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vMerge w:val="continue"/>
          </w:tcPr>
          <w:p w14:paraId="79D6CAAB">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7B61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0" w:type="pct"/>
            <w:vMerge w:val="continue"/>
          </w:tcPr>
          <w:p w14:paraId="25210D7D">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537" w:type="pct"/>
            <w:vMerge w:val="continue"/>
          </w:tcPr>
          <w:p w14:paraId="000F45C9">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p>
        </w:tc>
        <w:tc>
          <w:tcPr>
            <w:tcW w:w="890" w:type="pct"/>
            <w:vMerge w:val="continue"/>
          </w:tcPr>
          <w:p w14:paraId="64F4ED89">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0" w:type="pct"/>
            <w:vAlign w:val="center"/>
          </w:tcPr>
          <w:p w14:paraId="23497F7B">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93" w:type="pct"/>
            <w:vAlign w:val="center"/>
          </w:tcPr>
          <w:p w14:paraId="55AC6993">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Hiểu</w:t>
            </w:r>
          </w:p>
        </w:tc>
        <w:tc>
          <w:tcPr>
            <w:tcW w:w="185" w:type="pct"/>
            <w:vAlign w:val="center"/>
          </w:tcPr>
          <w:p w14:paraId="525B08B7">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66" w:type="pct"/>
            <w:vAlign w:val="center"/>
          </w:tcPr>
          <w:p w14:paraId="096A25EE">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320" w:type="pct"/>
            <w:vAlign w:val="center"/>
          </w:tcPr>
          <w:p w14:paraId="483DDFF2">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w:t>
            </w:r>
            <w:r>
              <w:rPr>
                <w:rFonts w:hint="default" w:ascii="Times New Roman" w:hAnsi="Times New Roman" w:cs="Times New Roman"/>
                <w:b/>
                <w:color w:val="000000" w:themeColor="text1"/>
                <w:spacing w:val="-8"/>
                <w:sz w:val="28"/>
                <w:szCs w:val="28"/>
                <w:lang w:val="en-US"/>
                <w14:textFill>
                  <w14:solidFill>
                    <w14:schemeClr w14:val="tx1"/>
                  </w14:solidFill>
                </w14:textFill>
              </w:rPr>
              <w:t>iểu</w:t>
            </w:r>
          </w:p>
        </w:tc>
        <w:tc>
          <w:tcPr>
            <w:tcW w:w="200" w:type="pct"/>
            <w:vAlign w:val="center"/>
          </w:tcPr>
          <w:p w14:paraId="08C52182">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82" w:type="pct"/>
            <w:vAlign w:val="center"/>
          </w:tcPr>
          <w:p w14:paraId="0DA31C7F">
            <w:pPr>
              <w:spacing w:after="0" w:line="276"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98" w:type="pct"/>
            <w:vAlign w:val="center"/>
          </w:tcPr>
          <w:p w14:paraId="4588E451">
            <w:pPr>
              <w:spacing w:after="0" w:line="276"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Hiểu</w:t>
            </w:r>
          </w:p>
        </w:tc>
        <w:tc>
          <w:tcPr>
            <w:tcW w:w="200" w:type="pct"/>
            <w:vAlign w:val="center"/>
          </w:tcPr>
          <w:p w14:paraId="2FABC966">
            <w:pPr>
              <w:spacing w:after="0" w:line="276" w:lineRule="auto"/>
              <w:jc w:val="both"/>
              <w:rPr>
                <w:rFonts w:hint="default" w:ascii="Times New Roman" w:hAnsi="Times New Roman" w:cs="Times New Roman"/>
                <w:b/>
                <w:color w:val="000000" w:themeColor="text1"/>
                <w:spacing w:val="-8"/>
                <w:sz w:val="28"/>
                <w:szCs w:val="28"/>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66" w:type="pct"/>
            <w:vAlign w:val="center"/>
          </w:tcPr>
          <w:p w14:paraId="6C5A1CF4">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Biết</w:t>
            </w:r>
          </w:p>
        </w:tc>
        <w:tc>
          <w:tcPr>
            <w:tcW w:w="282" w:type="pct"/>
            <w:vAlign w:val="center"/>
          </w:tcPr>
          <w:p w14:paraId="5815A0BE">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Hiểu</w:t>
            </w:r>
          </w:p>
        </w:tc>
        <w:tc>
          <w:tcPr>
            <w:tcW w:w="222" w:type="pct"/>
            <w:vAlign w:val="center"/>
          </w:tcPr>
          <w:p w14:paraId="50C48CA3">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VD</w:t>
            </w:r>
          </w:p>
        </w:tc>
        <w:tc>
          <w:tcPr>
            <w:tcW w:w="282" w:type="pct"/>
            <w:vMerge w:val="continue"/>
          </w:tcPr>
          <w:p w14:paraId="1F542D79">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780A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0" w:type="pct"/>
            <w:vMerge w:val="restart"/>
          </w:tcPr>
          <w:p w14:paraId="5A72E7AB">
            <w:pPr>
              <w:spacing w:after="0" w:line="276"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r>
              <w:rPr>
                <w:rFonts w:hint="default" w:ascii="Times New Roman" w:hAnsi="Times New Roman" w:cs="Times New Roman"/>
                <w:bCs/>
                <w:color w:val="000000" w:themeColor="text1"/>
                <w:spacing w:val="-8"/>
                <w:sz w:val="28"/>
                <w:szCs w:val="28"/>
                <w:lang w:val="vi-VN"/>
                <w14:textFill>
                  <w14:solidFill>
                    <w14:schemeClr w14:val="tx1"/>
                  </w14:solidFill>
                </w14:textFill>
              </w:rPr>
              <w:t>1</w:t>
            </w:r>
          </w:p>
        </w:tc>
        <w:tc>
          <w:tcPr>
            <w:tcW w:w="537" w:type="pct"/>
            <w:vMerge w:val="restart"/>
          </w:tcPr>
          <w:p w14:paraId="60347F6B">
            <w:pPr>
              <w:spacing w:after="0" w:line="276" w:lineRule="auto"/>
              <w:jc w:val="both"/>
              <w:rPr>
                <w:rFonts w:hint="default" w:ascii="Times New Roman" w:hAnsi="Times New Roman" w:cs="Times New Roman"/>
                <w:b/>
                <w:bCs/>
                <w:color w:val="000000" w:themeColor="text1"/>
                <w:spacing w:val="-8"/>
                <w:sz w:val="28"/>
                <w:szCs w:val="28"/>
                <w:lang w:val="vi-VN"/>
                <w14:textFill>
                  <w14:solidFill>
                    <w14:schemeClr w14:val="tx1"/>
                  </w14:solidFill>
                </w14:textFill>
              </w:rPr>
            </w:pPr>
            <w:r>
              <w:rPr>
                <w:rStyle w:val="18"/>
                <w:rFonts w:hint="default" w:ascii="Times New Roman" w:hAnsi="Times New Roman" w:cs="Times New Roman"/>
                <w:sz w:val="26"/>
                <w:szCs w:val="26"/>
                <w:shd w:val="clear" w:color="auto" w:fill="FFFFFF"/>
              </w:rPr>
              <w:t>CH</w:t>
            </w:r>
            <w:r>
              <w:rPr>
                <w:rStyle w:val="18"/>
                <w:rFonts w:hint="default" w:ascii="Times New Roman" w:hAnsi="Times New Roman" w:cs="Times New Roman"/>
                <w:sz w:val="26"/>
                <w:szCs w:val="26"/>
                <w:shd w:val="clear" w:color="auto" w:fill="FFFFFF"/>
                <w:lang w:val="vi-VN"/>
              </w:rPr>
              <w:t>Ủ ĐỀ</w:t>
            </w:r>
            <w:r>
              <w:rPr>
                <w:rStyle w:val="18"/>
                <w:rFonts w:hint="default" w:ascii="Times New Roman" w:hAnsi="Times New Roman" w:cs="Times New Roman"/>
                <w:sz w:val="26"/>
                <w:szCs w:val="26"/>
                <w:shd w:val="clear" w:color="auto" w:fill="FFFFFF"/>
              </w:rPr>
              <w:t xml:space="preserve"> 5. LỊCH SỬ ĐỐI NGOẠI CỦA VIỆT NAM THỜI CẬN – HIỆN ĐẠI</w:t>
            </w:r>
          </w:p>
        </w:tc>
        <w:tc>
          <w:tcPr>
            <w:tcW w:w="890" w:type="pct"/>
          </w:tcPr>
          <w:p w14:paraId="7A7E6CA6">
            <w:pPr>
              <w:jc w:val="both"/>
              <w:rPr>
                <w:rFonts w:hint="default" w:ascii="Times New Roman" w:hAnsi="Times New Roman" w:cs="Times New Roman"/>
                <w:b w:val="0"/>
                <w:bCs w:val="0"/>
                <w:color w:val="000000" w:themeColor="text1"/>
                <w:spacing w:val="-8"/>
                <w:sz w:val="28"/>
                <w:szCs w:val="28"/>
                <w:lang w:val="vi-VN"/>
                <w14:textFill>
                  <w14:solidFill>
                    <w14:schemeClr w14:val="tx1"/>
                  </w14:solidFill>
                </w14:textFill>
              </w:rPr>
            </w:pPr>
            <w:r>
              <w:rPr>
                <w:rStyle w:val="18"/>
                <w:rFonts w:hint="default" w:ascii="Times New Roman" w:hAnsi="Times New Roman" w:cs="Times New Roman"/>
                <w:b/>
                <w:bCs/>
                <w:sz w:val="26"/>
                <w:szCs w:val="26"/>
                <w:shd w:val="clear" w:color="auto" w:fill="FFFFFF"/>
              </w:rPr>
              <w:t>Bài 12.</w:t>
            </w:r>
            <w:r>
              <w:rPr>
                <w:rStyle w:val="18"/>
                <w:rFonts w:hint="default" w:ascii="Times New Roman" w:hAnsi="Times New Roman" w:cs="Times New Roman"/>
                <w:b w:val="0"/>
                <w:bCs w:val="0"/>
                <w:sz w:val="26"/>
                <w:szCs w:val="26"/>
                <w:shd w:val="clear" w:color="auto" w:fill="FFFFFF"/>
              </w:rPr>
              <w:t xml:space="preserve"> Hoạt động đối ngoại của Việt Nam từ đầu thế kỉ XX đến năm 1975</w:t>
            </w:r>
          </w:p>
        </w:tc>
        <w:tc>
          <w:tcPr>
            <w:tcW w:w="260" w:type="pct"/>
          </w:tcPr>
          <w:p w14:paraId="692B43DD">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93" w:type="pct"/>
          </w:tcPr>
          <w:p w14:paraId="3BD76621">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185" w:type="pct"/>
          </w:tcPr>
          <w:p w14:paraId="5175C898">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tcPr>
          <w:p w14:paraId="2E9D496F">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w:t>
            </w:r>
          </w:p>
        </w:tc>
        <w:tc>
          <w:tcPr>
            <w:tcW w:w="320" w:type="pct"/>
          </w:tcPr>
          <w:p w14:paraId="6316F579">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1(b,c)</w:t>
            </w:r>
          </w:p>
        </w:tc>
        <w:tc>
          <w:tcPr>
            <w:tcW w:w="200" w:type="pct"/>
          </w:tcPr>
          <w:p w14:paraId="02D40E1C">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1(d)</w:t>
            </w:r>
          </w:p>
        </w:tc>
        <w:tc>
          <w:tcPr>
            <w:tcW w:w="282" w:type="pct"/>
          </w:tcPr>
          <w:p w14:paraId="1C2DF1E9">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8" w:type="pct"/>
          </w:tcPr>
          <w:p w14:paraId="29A631CB">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00" w:type="pct"/>
          </w:tcPr>
          <w:p w14:paraId="67D1016D">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583093C7">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4</w:t>
            </w:r>
          </w:p>
        </w:tc>
        <w:tc>
          <w:tcPr>
            <w:tcW w:w="282" w:type="pct"/>
          </w:tcPr>
          <w:p w14:paraId="5AA229AF">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4</w:t>
            </w:r>
          </w:p>
        </w:tc>
        <w:tc>
          <w:tcPr>
            <w:tcW w:w="222" w:type="pct"/>
          </w:tcPr>
          <w:p w14:paraId="1A260A19">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405E2DA9">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25%</w:t>
            </w:r>
          </w:p>
        </w:tc>
      </w:tr>
      <w:tr w14:paraId="5D54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0" w:type="pct"/>
            <w:vMerge w:val="continue"/>
          </w:tcPr>
          <w:p w14:paraId="44B5D586">
            <w:pPr>
              <w:spacing w:after="0" w:line="276"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537" w:type="pct"/>
            <w:vMerge w:val="continue"/>
          </w:tcPr>
          <w:p w14:paraId="0ECD4E53">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890" w:type="pct"/>
          </w:tcPr>
          <w:p w14:paraId="7542750E">
            <w:pPr>
              <w:spacing w:after="0" w:line="276" w:lineRule="auto"/>
              <w:jc w:val="both"/>
              <w:rPr>
                <w:rFonts w:hint="default" w:ascii="Times New Roman" w:hAnsi="Times New Roman" w:cs="Times New Roman"/>
                <w:b w:val="0"/>
                <w:bCs w:val="0"/>
                <w:color w:val="000000" w:themeColor="text1"/>
                <w:spacing w:val="-8"/>
                <w:sz w:val="28"/>
                <w:szCs w:val="28"/>
                <w:lang w:val="vi-VN"/>
                <w14:textFill>
                  <w14:solidFill>
                    <w14:schemeClr w14:val="tx1"/>
                  </w14:solidFill>
                </w14:textFill>
              </w:rPr>
            </w:pPr>
            <w:r>
              <w:rPr>
                <w:rStyle w:val="18"/>
                <w:rFonts w:hint="default" w:ascii="Times New Roman" w:hAnsi="Times New Roman" w:cs="Times New Roman"/>
                <w:b/>
                <w:bCs/>
                <w:sz w:val="26"/>
                <w:szCs w:val="26"/>
                <w:shd w:val="clear" w:color="auto" w:fill="FFFFFF"/>
                <w:lang w:val="vi-VN"/>
              </w:rPr>
              <w:t>Bài 13</w:t>
            </w:r>
            <w:r>
              <w:rPr>
                <w:rStyle w:val="18"/>
                <w:rFonts w:hint="default" w:ascii="Times New Roman" w:hAnsi="Times New Roman" w:cs="Times New Roman"/>
                <w:b w:val="0"/>
                <w:bCs w:val="0"/>
                <w:sz w:val="26"/>
                <w:szCs w:val="26"/>
                <w:shd w:val="clear" w:color="auto" w:fill="FFFFFF"/>
                <w:lang w:val="vi-VN"/>
              </w:rPr>
              <w:t>. Hoạt động đối ngoại của Việt Nam từ năm 1975 đến nay</w:t>
            </w:r>
          </w:p>
        </w:tc>
        <w:tc>
          <w:tcPr>
            <w:tcW w:w="260" w:type="pct"/>
          </w:tcPr>
          <w:p w14:paraId="11918F0D">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93" w:type="pct"/>
          </w:tcPr>
          <w:p w14:paraId="1829AE08">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185" w:type="pct"/>
          </w:tcPr>
          <w:p w14:paraId="12062740">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shd w:val="clear" w:color="auto" w:fill="auto"/>
            <w:vAlign w:val="top"/>
          </w:tcPr>
          <w:p w14:paraId="111C7A86">
            <w:pPr>
              <w:spacing w:after="0" w:line="276" w:lineRule="auto"/>
              <w:jc w:val="both"/>
              <w:rPr>
                <w:rFonts w:hint="default" w:ascii="Times New Roman" w:hAnsi="Times New Roman" w:cs="Times New Roman" w:eastAsiaTheme="minorHAnsi"/>
                <w:color w:val="000000" w:themeColor="text1"/>
                <w:spacing w:val="-8"/>
                <w:sz w:val="28"/>
                <w:szCs w:val="28"/>
                <w:lang w:val="vi-VN" w:eastAsia="en-US" w:bidi="ar-SA"/>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w:t>
            </w:r>
          </w:p>
        </w:tc>
        <w:tc>
          <w:tcPr>
            <w:tcW w:w="320" w:type="pct"/>
            <w:shd w:val="clear" w:color="auto" w:fill="auto"/>
            <w:vAlign w:val="top"/>
          </w:tcPr>
          <w:p w14:paraId="0C9529F8">
            <w:pPr>
              <w:spacing w:after="0" w:line="276" w:lineRule="auto"/>
              <w:jc w:val="both"/>
              <w:rPr>
                <w:rFonts w:hint="default" w:ascii="Times New Roman" w:hAnsi="Times New Roman" w:cs="Times New Roman" w:eastAsiaTheme="minorHAnsi"/>
                <w:color w:val="000000" w:themeColor="text1"/>
                <w:spacing w:val="-8"/>
                <w:sz w:val="28"/>
                <w:szCs w:val="28"/>
                <w:lang w:val="vi-VN" w:eastAsia="en-US" w:bidi="ar-SA"/>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1(b)</w:t>
            </w:r>
          </w:p>
        </w:tc>
        <w:tc>
          <w:tcPr>
            <w:tcW w:w="200" w:type="pct"/>
            <w:shd w:val="clear" w:color="auto" w:fill="auto"/>
            <w:vAlign w:val="top"/>
          </w:tcPr>
          <w:p w14:paraId="5177C6EA">
            <w:pPr>
              <w:spacing w:after="0" w:line="276" w:lineRule="auto"/>
              <w:jc w:val="both"/>
              <w:rPr>
                <w:rFonts w:hint="default" w:ascii="Times New Roman" w:hAnsi="Times New Roman" w:cs="Times New Roman" w:eastAsiaTheme="minorHAnsi"/>
                <w:color w:val="000000" w:themeColor="text1"/>
                <w:spacing w:val="-8"/>
                <w:sz w:val="28"/>
                <w:szCs w:val="28"/>
                <w:lang w:val="vi-VN" w:eastAsia="en-US" w:bidi="ar-SA"/>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1(c,d)</w:t>
            </w:r>
          </w:p>
        </w:tc>
        <w:tc>
          <w:tcPr>
            <w:tcW w:w="282" w:type="pct"/>
          </w:tcPr>
          <w:p w14:paraId="7B16E535">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8" w:type="pct"/>
          </w:tcPr>
          <w:p w14:paraId="3864192A">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00" w:type="pct"/>
          </w:tcPr>
          <w:p w14:paraId="73264449">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1E16912B">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4</w:t>
            </w:r>
          </w:p>
        </w:tc>
        <w:tc>
          <w:tcPr>
            <w:tcW w:w="282" w:type="pct"/>
          </w:tcPr>
          <w:p w14:paraId="62CBE0C8">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22" w:type="pct"/>
          </w:tcPr>
          <w:p w14:paraId="427B4168">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82" w:type="pct"/>
          </w:tcPr>
          <w:p w14:paraId="0D890A13">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25%</w:t>
            </w:r>
          </w:p>
        </w:tc>
      </w:tr>
      <w:tr w14:paraId="601D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10" w:type="pct"/>
            <w:vMerge w:val="restart"/>
          </w:tcPr>
          <w:p w14:paraId="466CB4D6">
            <w:pPr>
              <w:spacing w:after="0" w:line="276"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r>
              <w:rPr>
                <w:rFonts w:hint="default" w:ascii="Times New Roman" w:hAnsi="Times New Roman" w:cs="Times New Roman"/>
                <w:bCs/>
                <w:color w:val="000000" w:themeColor="text1"/>
                <w:spacing w:val="-8"/>
                <w:sz w:val="28"/>
                <w:szCs w:val="28"/>
                <w:lang w:val="vi-VN"/>
                <w14:textFill>
                  <w14:solidFill>
                    <w14:schemeClr w14:val="tx1"/>
                  </w14:solidFill>
                </w14:textFill>
              </w:rPr>
              <w:t>2</w:t>
            </w:r>
          </w:p>
        </w:tc>
        <w:tc>
          <w:tcPr>
            <w:tcW w:w="537" w:type="pct"/>
            <w:vMerge w:val="restart"/>
          </w:tcPr>
          <w:p w14:paraId="7F4E84E2">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Style w:val="18"/>
                <w:rFonts w:hint="default" w:ascii="Times New Roman" w:hAnsi="Times New Roman" w:cs="Times New Roman"/>
                <w:sz w:val="26"/>
                <w:szCs w:val="26"/>
                <w:shd w:val="clear" w:color="auto" w:fill="FFFFFF"/>
                <w:lang w:val="vi-VN"/>
              </w:rPr>
              <w:t>CHỦ ĐỀ 6. HỒ CHÍ MINH TRONG LỊCH SỬ VIỆT NAM</w:t>
            </w:r>
          </w:p>
          <w:p w14:paraId="024CBD07">
            <w:pPr>
              <w:spacing w:after="0" w:line="276" w:lineRule="auto"/>
              <w:jc w:val="both"/>
              <w:rPr>
                <w:rFonts w:hint="default" w:ascii="Times New Roman" w:hAnsi="Times New Roman" w:cs="Times New Roman"/>
                <w:color w:val="000000" w:themeColor="text1"/>
                <w:spacing w:val="-8"/>
                <w:sz w:val="28"/>
                <w:szCs w:val="28"/>
                <w14:textFill>
                  <w14:solidFill>
                    <w14:schemeClr w14:val="tx1"/>
                  </w14:solidFill>
                </w14:textFill>
              </w:rPr>
            </w:pPr>
          </w:p>
        </w:tc>
        <w:tc>
          <w:tcPr>
            <w:tcW w:w="890" w:type="pct"/>
          </w:tcPr>
          <w:p w14:paraId="54FC70CF">
            <w:pPr>
              <w:spacing w:after="0" w:line="276" w:lineRule="auto"/>
              <w:jc w:val="both"/>
              <w:rPr>
                <w:rFonts w:hint="default" w:ascii="Times New Roman" w:hAnsi="Times New Roman" w:cs="Times New Roman"/>
                <w:b w:val="0"/>
                <w:bCs w:val="0"/>
                <w:color w:val="000000" w:themeColor="text1"/>
                <w:spacing w:val="-8"/>
                <w:sz w:val="28"/>
                <w:szCs w:val="28"/>
                <w14:textFill>
                  <w14:solidFill>
                    <w14:schemeClr w14:val="tx1"/>
                  </w14:solidFill>
                </w14:textFill>
              </w:rPr>
            </w:pPr>
            <w:r>
              <w:rPr>
                <w:rStyle w:val="18"/>
                <w:rFonts w:hint="default" w:ascii="Times New Roman" w:hAnsi="Times New Roman" w:cs="Times New Roman"/>
                <w:b/>
                <w:bCs/>
                <w:sz w:val="26"/>
                <w:szCs w:val="26"/>
                <w:shd w:val="clear" w:color="auto" w:fill="FFFFFF"/>
              </w:rPr>
              <w:t>Bài 14.</w:t>
            </w:r>
            <w:r>
              <w:rPr>
                <w:rStyle w:val="18"/>
                <w:rFonts w:hint="default" w:ascii="Times New Roman" w:hAnsi="Times New Roman" w:cs="Times New Roman"/>
                <w:b w:val="0"/>
                <w:bCs w:val="0"/>
                <w:sz w:val="26"/>
                <w:szCs w:val="26"/>
                <w:shd w:val="clear" w:color="auto" w:fill="FFFFFF"/>
              </w:rPr>
              <w:t xml:space="preserve"> Khái quát về cuộc đời và sự nghiệp của Hồ Chí Minh</w:t>
            </w:r>
          </w:p>
        </w:tc>
        <w:tc>
          <w:tcPr>
            <w:tcW w:w="260" w:type="pct"/>
          </w:tcPr>
          <w:p w14:paraId="7380A90A">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93" w:type="pct"/>
          </w:tcPr>
          <w:p w14:paraId="29E1CE6F">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185" w:type="pct"/>
          </w:tcPr>
          <w:p w14:paraId="56B93E15">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shd w:val="clear" w:color="auto" w:fill="auto"/>
            <w:vAlign w:val="top"/>
          </w:tcPr>
          <w:p w14:paraId="1B8F8997">
            <w:pPr>
              <w:spacing w:after="0" w:line="276" w:lineRule="auto"/>
              <w:jc w:val="both"/>
              <w:rPr>
                <w:rFonts w:hint="default" w:ascii="Times New Roman" w:hAnsi="Times New Roman" w:cs="Times New Roman" w:eastAsiaTheme="minorHAnsi"/>
                <w:color w:val="000000" w:themeColor="text1"/>
                <w:spacing w:val="-8"/>
                <w:sz w:val="28"/>
                <w:szCs w:val="28"/>
                <w:lang w:val="vi-VN" w:eastAsia="en-US" w:bidi="ar-SA"/>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w:t>
            </w:r>
          </w:p>
        </w:tc>
        <w:tc>
          <w:tcPr>
            <w:tcW w:w="320" w:type="pct"/>
            <w:shd w:val="clear" w:color="auto" w:fill="auto"/>
            <w:vAlign w:val="top"/>
          </w:tcPr>
          <w:p w14:paraId="6C9E3726">
            <w:pPr>
              <w:spacing w:after="0" w:line="276" w:lineRule="auto"/>
              <w:jc w:val="both"/>
              <w:rPr>
                <w:rFonts w:hint="default" w:ascii="Times New Roman" w:hAnsi="Times New Roman" w:cs="Times New Roman" w:eastAsiaTheme="minorHAnsi"/>
                <w:color w:val="000000" w:themeColor="text1"/>
                <w:spacing w:val="-8"/>
                <w:sz w:val="28"/>
                <w:szCs w:val="28"/>
                <w:lang w:val="vi-VN" w:eastAsia="en-US" w:bidi="ar-SA"/>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1(b,c)</w:t>
            </w:r>
          </w:p>
        </w:tc>
        <w:tc>
          <w:tcPr>
            <w:tcW w:w="200" w:type="pct"/>
            <w:shd w:val="clear" w:color="auto" w:fill="auto"/>
            <w:vAlign w:val="top"/>
          </w:tcPr>
          <w:p w14:paraId="0CB6B015">
            <w:pPr>
              <w:spacing w:after="0" w:line="276" w:lineRule="auto"/>
              <w:jc w:val="both"/>
              <w:rPr>
                <w:rFonts w:hint="default" w:ascii="Times New Roman" w:hAnsi="Times New Roman" w:cs="Times New Roman" w:eastAsiaTheme="minorHAnsi"/>
                <w:color w:val="000000" w:themeColor="text1"/>
                <w:spacing w:val="-8"/>
                <w:sz w:val="28"/>
                <w:szCs w:val="28"/>
                <w:lang w:val="vi-VN" w:eastAsia="en-US" w:bidi="ar-SA"/>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1(d)</w:t>
            </w:r>
          </w:p>
        </w:tc>
        <w:tc>
          <w:tcPr>
            <w:tcW w:w="282" w:type="pct"/>
          </w:tcPr>
          <w:p w14:paraId="578DD218">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8" w:type="pct"/>
          </w:tcPr>
          <w:p w14:paraId="76C1D2F5">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00" w:type="pct"/>
          </w:tcPr>
          <w:p w14:paraId="04C704F5">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6215D988">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4</w:t>
            </w:r>
          </w:p>
        </w:tc>
        <w:tc>
          <w:tcPr>
            <w:tcW w:w="282" w:type="pct"/>
          </w:tcPr>
          <w:p w14:paraId="7B472EE3">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4</w:t>
            </w:r>
          </w:p>
        </w:tc>
        <w:tc>
          <w:tcPr>
            <w:tcW w:w="222" w:type="pct"/>
          </w:tcPr>
          <w:p w14:paraId="74DEBDA9">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201EFEB2">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25%</w:t>
            </w:r>
          </w:p>
        </w:tc>
      </w:tr>
      <w:tr w14:paraId="59E7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0" w:type="pct"/>
            <w:vMerge w:val="continue"/>
          </w:tcPr>
          <w:p w14:paraId="71834ACF">
            <w:pPr>
              <w:spacing w:after="0" w:line="276" w:lineRule="auto"/>
              <w:jc w:val="both"/>
              <w:rPr>
                <w:rFonts w:hint="default" w:ascii="Times New Roman" w:hAnsi="Times New Roman" w:cs="Times New Roman"/>
                <w:bCs/>
                <w:color w:val="000000" w:themeColor="text1"/>
                <w:spacing w:val="-8"/>
                <w:sz w:val="28"/>
                <w:szCs w:val="28"/>
                <w:lang w:val="vi-VN"/>
                <w14:textFill>
                  <w14:solidFill>
                    <w14:schemeClr w14:val="tx1"/>
                  </w14:solidFill>
                </w14:textFill>
              </w:rPr>
            </w:pPr>
          </w:p>
        </w:tc>
        <w:tc>
          <w:tcPr>
            <w:tcW w:w="537" w:type="pct"/>
            <w:vMerge w:val="continue"/>
          </w:tcPr>
          <w:p w14:paraId="54D9E228">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890" w:type="pct"/>
            <w:shd w:val="clear" w:color="auto" w:fill="auto"/>
            <w:vAlign w:val="top"/>
          </w:tcPr>
          <w:p w14:paraId="45C5F538">
            <w:pPr>
              <w:jc w:val="both"/>
              <w:rPr>
                <w:rFonts w:hint="default" w:ascii="Times New Roman" w:hAnsi="Times New Roman" w:cs="Times New Roman" w:eastAsiaTheme="minorHAnsi"/>
                <w:b w:val="0"/>
                <w:bCs w:val="0"/>
                <w:sz w:val="26"/>
                <w:szCs w:val="26"/>
                <w:lang w:val="en-US" w:eastAsia="en-US" w:bidi="ar-SA"/>
              </w:rPr>
            </w:pPr>
            <w:r>
              <w:rPr>
                <w:rFonts w:hint="default" w:ascii="Times New Roman" w:hAnsi="Times New Roman" w:cs="Times New Roman"/>
                <w:b/>
                <w:bCs/>
                <w:sz w:val="26"/>
                <w:szCs w:val="26"/>
              </w:rPr>
              <w:t>Bài 15.</w:t>
            </w:r>
            <w:r>
              <w:rPr>
                <w:rFonts w:hint="default" w:ascii="Times New Roman" w:hAnsi="Times New Roman" w:cs="Times New Roman"/>
                <w:b w:val="0"/>
                <w:bCs w:val="0"/>
                <w:sz w:val="26"/>
                <w:szCs w:val="26"/>
              </w:rPr>
              <w:t xml:space="preserve"> Hồ Chí Minh – Anh hùng Giải phóng dân tộc</w:t>
            </w:r>
          </w:p>
        </w:tc>
        <w:tc>
          <w:tcPr>
            <w:tcW w:w="260" w:type="pct"/>
          </w:tcPr>
          <w:p w14:paraId="565D3345">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93" w:type="pct"/>
          </w:tcPr>
          <w:p w14:paraId="5084B44F">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185" w:type="pct"/>
          </w:tcPr>
          <w:p w14:paraId="0E06172A">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w:t>
            </w:r>
          </w:p>
        </w:tc>
        <w:tc>
          <w:tcPr>
            <w:tcW w:w="266" w:type="pct"/>
            <w:shd w:val="clear" w:color="auto" w:fill="auto"/>
            <w:vAlign w:val="top"/>
          </w:tcPr>
          <w:p w14:paraId="1AB35F48">
            <w:pPr>
              <w:spacing w:after="0" w:line="276" w:lineRule="auto"/>
              <w:jc w:val="both"/>
              <w:rPr>
                <w:rFonts w:hint="default" w:ascii="Times New Roman" w:hAnsi="Times New Roman" w:cs="Times New Roman" w:eastAsiaTheme="minorHAnsi"/>
                <w:color w:val="000000" w:themeColor="text1"/>
                <w:spacing w:val="-8"/>
                <w:sz w:val="28"/>
                <w:szCs w:val="28"/>
                <w:lang w:val="vi-VN" w:eastAsia="en-US" w:bidi="ar-SA"/>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1(a)</w:t>
            </w:r>
          </w:p>
        </w:tc>
        <w:tc>
          <w:tcPr>
            <w:tcW w:w="320" w:type="pct"/>
            <w:shd w:val="clear" w:color="auto" w:fill="auto"/>
            <w:vAlign w:val="top"/>
          </w:tcPr>
          <w:p w14:paraId="6E5B0965">
            <w:pPr>
              <w:spacing w:after="0" w:line="276" w:lineRule="auto"/>
              <w:jc w:val="both"/>
              <w:rPr>
                <w:rFonts w:hint="default" w:ascii="Times New Roman" w:hAnsi="Times New Roman" w:cs="Times New Roman" w:eastAsiaTheme="minorHAnsi"/>
                <w:color w:val="000000" w:themeColor="text1"/>
                <w:spacing w:val="-8"/>
                <w:sz w:val="28"/>
                <w:szCs w:val="28"/>
                <w:lang w:val="vi-VN" w:eastAsia="en-US" w:bidi="ar-SA"/>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1(b)</w:t>
            </w:r>
          </w:p>
        </w:tc>
        <w:tc>
          <w:tcPr>
            <w:tcW w:w="200" w:type="pct"/>
            <w:shd w:val="clear" w:color="auto" w:fill="auto"/>
            <w:vAlign w:val="top"/>
          </w:tcPr>
          <w:p w14:paraId="35846965">
            <w:pPr>
              <w:spacing w:after="0" w:line="276" w:lineRule="auto"/>
              <w:jc w:val="both"/>
              <w:rPr>
                <w:rFonts w:hint="default" w:ascii="Times New Roman" w:hAnsi="Times New Roman" w:cs="Times New Roman" w:eastAsiaTheme="minorHAnsi"/>
                <w:color w:val="000000" w:themeColor="text1"/>
                <w:spacing w:val="-8"/>
                <w:sz w:val="28"/>
                <w:szCs w:val="28"/>
                <w:lang w:val="vi-VN" w:eastAsia="en-US" w:bidi="ar-SA"/>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1(c,d)</w:t>
            </w:r>
          </w:p>
        </w:tc>
        <w:tc>
          <w:tcPr>
            <w:tcW w:w="282" w:type="pct"/>
          </w:tcPr>
          <w:p w14:paraId="33CC0B5A">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8" w:type="pct"/>
          </w:tcPr>
          <w:p w14:paraId="35DC565C">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00" w:type="pct"/>
          </w:tcPr>
          <w:p w14:paraId="60E9D904">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0637673E">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4</w:t>
            </w:r>
          </w:p>
        </w:tc>
        <w:tc>
          <w:tcPr>
            <w:tcW w:w="282" w:type="pct"/>
          </w:tcPr>
          <w:p w14:paraId="16806182">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3</w:t>
            </w:r>
          </w:p>
        </w:tc>
        <w:tc>
          <w:tcPr>
            <w:tcW w:w="222" w:type="pct"/>
          </w:tcPr>
          <w:p w14:paraId="5629839A">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w:t>
            </w:r>
          </w:p>
        </w:tc>
        <w:tc>
          <w:tcPr>
            <w:tcW w:w="282" w:type="pct"/>
          </w:tcPr>
          <w:p w14:paraId="11AAA0D0">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25%</w:t>
            </w:r>
          </w:p>
        </w:tc>
      </w:tr>
      <w:tr w14:paraId="1859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637" w:type="pct"/>
            <w:gridSpan w:val="3"/>
            <w:vAlign w:val="center"/>
          </w:tcPr>
          <w:p w14:paraId="0F05034C">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 số câu</w:t>
            </w:r>
          </w:p>
        </w:tc>
        <w:tc>
          <w:tcPr>
            <w:tcW w:w="260" w:type="pct"/>
          </w:tcPr>
          <w:p w14:paraId="4E5C2638">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12</w:t>
            </w:r>
          </w:p>
        </w:tc>
        <w:tc>
          <w:tcPr>
            <w:tcW w:w="293" w:type="pct"/>
          </w:tcPr>
          <w:p w14:paraId="4033013E">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8</w:t>
            </w:r>
          </w:p>
        </w:tc>
        <w:tc>
          <w:tcPr>
            <w:tcW w:w="185" w:type="pct"/>
          </w:tcPr>
          <w:p w14:paraId="7FC38BA0">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4</w:t>
            </w:r>
          </w:p>
        </w:tc>
        <w:tc>
          <w:tcPr>
            <w:tcW w:w="266" w:type="pct"/>
          </w:tcPr>
          <w:p w14:paraId="0BD06CBE">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4</w:t>
            </w:r>
          </w:p>
        </w:tc>
        <w:tc>
          <w:tcPr>
            <w:tcW w:w="320" w:type="pct"/>
          </w:tcPr>
          <w:p w14:paraId="55E872FD">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6</w:t>
            </w:r>
          </w:p>
        </w:tc>
        <w:tc>
          <w:tcPr>
            <w:tcW w:w="200" w:type="pct"/>
          </w:tcPr>
          <w:p w14:paraId="51903611">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5</w:t>
            </w:r>
          </w:p>
        </w:tc>
        <w:tc>
          <w:tcPr>
            <w:tcW w:w="282" w:type="pct"/>
          </w:tcPr>
          <w:p w14:paraId="24770212">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98" w:type="pct"/>
          </w:tcPr>
          <w:p w14:paraId="0497227E">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00" w:type="pct"/>
          </w:tcPr>
          <w:p w14:paraId="3512E6DC">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66" w:type="pct"/>
          </w:tcPr>
          <w:p w14:paraId="312F4A68">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16</w:t>
            </w:r>
          </w:p>
        </w:tc>
        <w:tc>
          <w:tcPr>
            <w:tcW w:w="282" w:type="pct"/>
          </w:tcPr>
          <w:p w14:paraId="7E46525E">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14</w:t>
            </w:r>
          </w:p>
        </w:tc>
        <w:tc>
          <w:tcPr>
            <w:tcW w:w="222" w:type="pct"/>
            <w:tcBorders>
              <w:right w:val="single" w:color="auto" w:sz="4" w:space="0"/>
            </w:tcBorders>
          </w:tcPr>
          <w:p w14:paraId="6AD2D123">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9</w:t>
            </w:r>
          </w:p>
        </w:tc>
        <w:tc>
          <w:tcPr>
            <w:tcW w:w="282" w:type="pct"/>
            <w:tcBorders>
              <w:top w:val="single" w:color="auto" w:sz="4" w:space="0"/>
              <w:left w:val="single" w:color="auto" w:sz="4" w:space="0"/>
              <w:bottom w:val="single" w:color="auto" w:sz="4" w:space="0"/>
              <w:right w:val="single" w:color="auto" w:sz="4" w:space="0"/>
            </w:tcBorders>
            <w:shd w:val="clear" w:color="auto" w:fill="auto"/>
          </w:tcPr>
          <w:p w14:paraId="34AE289F">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7037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37" w:type="pct"/>
            <w:gridSpan w:val="3"/>
            <w:vAlign w:val="center"/>
          </w:tcPr>
          <w:p w14:paraId="303F3411">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b/>
                <w:color w:val="000000" w:themeColor="text1"/>
                <w:spacing w:val="-8"/>
                <w:sz w:val="28"/>
                <w:szCs w:val="28"/>
                <w14:textFill>
                  <w14:solidFill>
                    <w14:schemeClr w14:val="tx1"/>
                  </w14:solidFill>
                </w14:textFill>
              </w:rPr>
              <w:t>Tổng số điểm</w:t>
            </w:r>
            <w:r>
              <w:rPr>
                <w:rFonts w:hint="default" w:ascii="Times New Roman" w:hAnsi="Times New Roman" w:cs="Times New Roman"/>
                <w:b/>
                <w:color w:val="000000" w:themeColor="text1"/>
                <w:spacing w:val="-8"/>
                <w:sz w:val="28"/>
                <w:szCs w:val="28"/>
                <w:lang w:val="en-US"/>
                <w14:textFill>
                  <w14:solidFill>
                    <w14:schemeClr w14:val="tx1"/>
                  </w14:solidFill>
                </w14:textFill>
              </w:rPr>
              <w:t>:          10</w:t>
            </w:r>
          </w:p>
        </w:tc>
        <w:tc>
          <w:tcPr>
            <w:tcW w:w="738" w:type="pct"/>
            <w:gridSpan w:val="3"/>
          </w:tcPr>
          <w:p w14:paraId="24A2890D">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 xml:space="preserve">              6</w:t>
            </w:r>
          </w:p>
        </w:tc>
        <w:tc>
          <w:tcPr>
            <w:tcW w:w="787" w:type="pct"/>
            <w:gridSpan w:val="3"/>
          </w:tcPr>
          <w:p w14:paraId="596DD909">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 xml:space="preserve">                4</w:t>
            </w:r>
          </w:p>
        </w:tc>
        <w:tc>
          <w:tcPr>
            <w:tcW w:w="782" w:type="pct"/>
            <w:gridSpan w:val="3"/>
          </w:tcPr>
          <w:p w14:paraId="03AF4C5E">
            <w:pPr>
              <w:spacing w:after="0" w:line="276" w:lineRule="auto"/>
              <w:jc w:val="both"/>
              <w:rPr>
                <w:rFonts w:hint="default" w:ascii="Times New Roman" w:hAnsi="Times New Roman" w:cs="Times New Roman"/>
                <w:color w:val="000000" w:themeColor="text1"/>
                <w:spacing w:val="-8"/>
                <w:sz w:val="28"/>
                <w:szCs w:val="28"/>
                <w:lang w:val="en-US"/>
                <w14:textFill>
                  <w14:solidFill>
                    <w14:schemeClr w14:val="tx1"/>
                  </w14:solidFill>
                </w14:textFill>
              </w:rPr>
            </w:pPr>
            <w:r>
              <w:rPr>
                <w:rFonts w:hint="default" w:ascii="Times New Roman" w:hAnsi="Times New Roman" w:cs="Times New Roman"/>
                <w:color w:val="000000" w:themeColor="text1"/>
                <w:spacing w:val="-8"/>
                <w:sz w:val="28"/>
                <w:szCs w:val="28"/>
                <w:lang w:val="en-US"/>
                <w14:textFill>
                  <w14:solidFill>
                    <w14:schemeClr w14:val="tx1"/>
                  </w14:solidFill>
                </w14:textFill>
              </w:rPr>
              <w:t xml:space="preserve">             </w:t>
            </w:r>
          </w:p>
        </w:tc>
        <w:tc>
          <w:tcPr>
            <w:tcW w:w="266" w:type="pct"/>
          </w:tcPr>
          <w:p w14:paraId="7711579C">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Pr>
          <w:p w14:paraId="6F5AF4FA">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22" w:type="pct"/>
            <w:tcBorders>
              <w:right w:val="single" w:color="auto" w:sz="4" w:space="0"/>
            </w:tcBorders>
          </w:tcPr>
          <w:p w14:paraId="0F751E06">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c>
          <w:tcPr>
            <w:tcW w:w="282" w:type="pct"/>
            <w:tcBorders>
              <w:top w:val="single" w:color="auto" w:sz="4" w:space="0"/>
              <w:left w:val="single" w:color="auto" w:sz="4" w:space="0"/>
              <w:bottom w:val="single" w:color="auto" w:sz="4" w:space="0"/>
              <w:right w:val="single" w:color="auto" w:sz="4" w:space="0"/>
            </w:tcBorders>
            <w:shd w:val="clear" w:color="auto" w:fill="auto"/>
          </w:tcPr>
          <w:p w14:paraId="1B0D81C2">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p>
        </w:tc>
      </w:tr>
      <w:tr w14:paraId="2C0C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0" w:type="pct"/>
            <w:vAlign w:val="center"/>
          </w:tcPr>
          <w:p w14:paraId="20B864B9">
            <w:pPr>
              <w:spacing w:after="0" w:line="276"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Tỉ lệ %</w:t>
            </w:r>
          </w:p>
        </w:tc>
        <w:tc>
          <w:tcPr>
            <w:tcW w:w="2166" w:type="pct"/>
            <w:gridSpan w:val="5"/>
          </w:tcPr>
          <w:p w14:paraId="5CFCBFA2">
            <w:pPr>
              <w:spacing w:after="0" w:line="276" w:lineRule="auto"/>
              <w:ind w:firstLine="1981" w:firstLineChars="750"/>
              <w:jc w:val="both"/>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lang w:val="en-US"/>
              </w:rPr>
              <w:t>6</w:t>
            </w:r>
            <w:r>
              <w:rPr>
                <w:rFonts w:hint="default" w:ascii="Times New Roman" w:hAnsi="Times New Roman" w:cs="Times New Roman"/>
                <w:b/>
                <w:spacing w:val="-8"/>
                <w:sz w:val="28"/>
                <w:szCs w:val="28"/>
              </w:rPr>
              <w:t xml:space="preserve">0 </w:t>
            </w:r>
            <w:r>
              <w:rPr>
                <w:rFonts w:hint="default" w:ascii="Times New Roman" w:hAnsi="Times New Roman" w:cs="Times New Roman"/>
                <w:b/>
                <w:spacing w:val="-8"/>
                <w:sz w:val="28"/>
                <w:szCs w:val="28"/>
                <w:lang w:val="en-US"/>
              </w:rPr>
              <w:t>%</w:t>
            </w:r>
            <w:bookmarkStart w:id="4" w:name="_GoBack"/>
            <w:bookmarkEnd w:id="4"/>
          </w:p>
        </w:tc>
        <w:tc>
          <w:tcPr>
            <w:tcW w:w="787" w:type="pct"/>
            <w:gridSpan w:val="3"/>
          </w:tcPr>
          <w:p w14:paraId="67508D0E">
            <w:pPr>
              <w:spacing w:after="0" w:line="276" w:lineRule="auto"/>
              <w:ind w:firstLine="660" w:firstLineChars="250"/>
              <w:jc w:val="both"/>
              <w:rPr>
                <w:rFonts w:hint="default" w:ascii="Times New Roman" w:hAnsi="Times New Roman" w:cs="Times New Roman"/>
                <w:b/>
                <w:spacing w:val="-8"/>
                <w:sz w:val="28"/>
                <w:szCs w:val="28"/>
                <w:lang w:val="en-US"/>
              </w:rPr>
            </w:pPr>
            <w:r>
              <w:rPr>
                <w:rFonts w:hint="default" w:ascii="Times New Roman" w:hAnsi="Times New Roman" w:cs="Times New Roman"/>
                <w:b/>
                <w:spacing w:val="-8"/>
                <w:sz w:val="28"/>
                <w:szCs w:val="28"/>
              </w:rPr>
              <w:t xml:space="preserve"> </w:t>
            </w:r>
            <w:r>
              <w:rPr>
                <w:rFonts w:hint="default" w:ascii="Times New Roman" w:hAnsi="Times New Roman" w:cs="Times New Roman"/>
                <w:b/>
                <w:spacing w:val="-8"/>
                <w:sz w:val="28"/>
                <w:szCs w:val="28"/>
                <w:lang w:val="en-US"/>
              </w:rPr>
              <w:t>4</w:t>
            </w:r>
            <w:r>
              <w:rPr>
                <w:rFonts w:hint="default" w:ascii="Times New Roman" w:hAnsi="Times New Roman" w:cs="Times New Roman"/>
                <w:b/>
                <w:spacing w:val="-8"/>
                <w:sz w:val="28"/>
                <w:szCs w:val="28"/>
              </w:rPr>
              <w:t>0</w:t>
            </w:r>
            <w:r>
              <w:rPr>
                <w:rFonts w:hint="default" w:ascii="Times New Roman" w:hAnsi="Times New Roman" w:cs="Times New Roman"/>
                <w:b/>
                <w:spacing w:val="-8"/>
                <w:sz w:val="28"/>
                <w:szCs w:val="28"/>
                <w:lang w:val="en-US"/>
              </w:rPr>
              <w:t>%</w:t>
            </w:r>
          </w:p>
        </w:tc>
        <w:tc>
          <w:tcPr>
            <w:tcW w:w="782" w:type="pct"/>
            <w:gridSpan w:val="3"/>
          </w:tcPr>
          <w:p w14:paraId="18403ECF">
            <w:pPr>
              <w:spacing w:after="0" w:line="276" w:lineRule="auto"/>
              <w:ind w:firstLine="660" w:firstLineChars="250"/>
              <w:jc w:val="both"/>
              <w:rPr>
                <w:rFonts w:hint="default" w:ascii="Times New Roman" w:hAnsi="Times New Roman" w:cs="Times New Roman"/>
                <w:b/>
                <w:spacing w:val="-8"/>
                <w:sz w:val="28"/>
                <w:szCs w:val="28"/>
                <w:lang w:val="en-US"/>
              </w:rPr>
            </w:pPr>
          </w:p>
        </w:tc>
        <w:tc>
          <w:tcPr>
            <w:tcW w:w="266" w:type="pct"/>
          </w:tcPr>
          <w:p w14:paraId="73B6542D">
            <w:pPr>
              <w:spacing w:after="0" w:line="276" w:lineRule="auto"/>
              <w:jc w:val="both"/>
              <w:rPr>
                <w:rFonts w:hint="default" w:ascii="Times New Roman" w:hAnsi="Times New Roman" w:cs="Times New Roman"/>
                <w:b/>
                <w:spacing w:val="-8"/>
                <w:sz w:val="28"/>
                <w:szCs w:val="28"/>
              </w:rPr>
            </w:pPr>
          </w:p>
        </w:tc>
        <w:tc>
          <w:tcPr>
            <w:tcW w:w="282" w:type="pct"/>
          </w:tcPr>
          <w:p w14:paraId="34C83F67">
            <w:pPr>
              <w:spacing w:after="0" w:line="276" w:lineRule="auto"/>
              <w:jc w:val="both"/>
              <w:rPr>
                <w:rFonts w:hint="default" w:ascii="Times New Roman" w:hAnsi="Times New Roman" w:cs="Times New Roman"/>
                <w:b/>
                <w:spacing w:val="-8"/>
                <w:sz w:val="28"/>
                <w:szCs w:val="28"/>
              </w:rPr>
            </w:pPr>
          </w:p>
        </w:tc>
        <w:tc>
          <w:tcPr>
            <w:tcW w:w="222" w:type="pct"/>
            <w:tcBorders>
              <w:right w:val="single" w:color="auto" w:sz="4" w:space="0"/>
            </w:tcBorders>
          </w:tcPr>
          <w:p w14:paraId="01353268">
            <w:pPr>
              <w:spacing w:after="0" w:line="276" w:lineRule="auto"/>
              <w:jc w:val="both"/>
              <w:rPr>
                <w:rFonts w:hint="default" w:ascii="Times New Roman" w:hAnsi="Times New Roman" w:cs="Times New Roman"/>
                <w:b/>
                <w:spacing w:val="-8"/>
                <w:sz w:val="28"/>
                <w:szCs w:val="28"/>
              </w:rPr>
            </w:pPr>
          </w:p>
        </w:tc>
        <w:tc>
          <w:tcPr>
            <w:tcW w:w="282" w:type="pct"/>
            <w:tcBorders>
              <w:top w:val="single" w:color="auto" w:sz="4" w:space="0"/>
              <w:left w:val="single" w:color="auto" w:sz="4" w:space="0"/>
              <w:bottom w:val="single" w:color="auto" w:sz="4" w:space="0"/>
              <w:right w:val="single" w:color="auto" w:sz="4" w:space="0"/>
            </w:tcBorders>
            <w:shd w:val="clear" w:color="auto" w:fill="auto"/>
          </w:tcPr>
          <w:p w14:paraId="70DB670B">
            <w:pPr>
              <w:spacing w:after="0" w:line="276" w:lineRule="auto"/>
              <w:jc w:val="both"/>
              <w:rPr>
                <w:rFonts w:hint="default" w:ascii="Times New Roman" w:hAnsi="Times New Roman" w:cs="Times New Roman"/>
                <w:color w:val="000000" w:themeColor="text1"/>
                <w:spacing w:val="-8"/>
                <w:sz w:val="28"/>
                <w:szCs w:val="28"/>
                <w:lang w:val="vi-VN"/>
                <w14:textFill>
                  <w14:solidFill>
                    <w14:schemeClr w14:val="tx1"/>
                  </w14:solidFill>
                </w14:textFill>
              </w:rPr>
            </w:pPr>
            <w:r>
              <w:rPr>
                <w:rFonts w:hint="default" w:ascii="Times New Roman" w:hAnsi="Times New Roman" w:cs="Times New Roman"/>
                <w:color w:val="000000" w:themeColor="text1"/>
                <w:spacing w:val="-8"/>
                <w:sz w:val="28"/>
                <w:szCs w:val="28"/>
                <w:lang w:val="vi-VN"/>
                <w14:textFill>
                  <w14:solidFill>
                    <w14:schemeClr w14:val="tx1"/>
                  </w14:solidFill>
                </w14:textFill>
              </w:rPr>
              <w:t>100</w:t>
            </w:r>
          </w:p>
        </w:tc>
      </w:tr>
      <w:bookmarkEnd w:id="0"/>
    </w:tbl>
    <w:p w14:paraId="77F4C12F">
      <w:pPr>
        <w:spacing w:after="0" w:line="276" w:lineRule="auto"/>
        <w:jc w:val="both"/>
        <w:rPr>
          <w:rFonts w:ascii="Times New Roman" w:hAnsi="Times New Roman" w:cs="Times New Roman"/>
          <w:b/>
          <w:bCs/>
          <w:i/>
          <w:iCs/>
          <w:sz w:val="28"/>
          <w:szCs w:val="28"/>
        </w:rPr>
      </w:pPr>
    </w:p>
    <w:p w14:paraId="5F8D99B4">
      <w:pPr>
        <w:spacing w:after="0" w:line="276" w:lineRule="auto"/>
        <w:ind w:firstLine="280" w:firstLineChars="100"/>
        <w:jc w:val="both"/>
        <w:rPr>
          <w:rFonts w:ascii="Times New Roman" w:hAnsi="Times New Roman" w:cs="Times New Roman"/>
          <w:i/>
          <w:iCs/>
          <w:sz w:val="28"/>
          <w:szCs w:val="28"/>
        </w:rPr>
      </w:pPr>
      <w:bookmarkStart w:id="1" w:name="_Hlk191284274"/>
    </w:p>
    <w:p w14:paraId="35D4B898">
      <w:pPr>
        <w:spacing w:after="0" w:line="276" w:lineRule="auto"/>
        <w:ind w:firstLine="280" w:firstLineChars="100"/>
        <w:jc w:val="both"/>
        <w:rPr>
          <w:rFonts w:ascii="Times New Roman" w:hAnsi="Times New Roman" w:cs="Times New Roman"/>
          <w:i/>
          <w:iCs/>
          <w:sz w:val="28"/>
          <w:szCs w:val="28"/>
        </w:rPr>
      </w:pPr>
    </w:p>
    <w:p w14:paraId="1824F495">
      <w:pPr>
        <w:spacing w:after="0" w:line="276" w:lineRule="auto"/>
        <w:ind w:firstLine="280" w:firstLineChars="100"/>
        <w:jc w:val="both"/>
        <w:rPr>
          <w:rFonts w:ascii="Times New Roman" w:hAnsi="Times New Roman" w:cs="Times New Roman"/>
          <w:i/>
          <w:iCs/>
          <w:sz w:val="28"/>
          <w:szCs w:val="28"/>
        </w:rPr>
      </w:pPr>
    </w:p>
    <w:p w14:paraId="7C0E86CA">
      <w:pPr>
        <w:spacing w:after="0" w:line="276" w:lineRule="auto"/>
        <w:ind w:firstLine="280" w:firstLineChars="100"/>
        <w:jc w:val="both"/>
        <w:rPr>
          <w:rFonts w:hint="default" w:ascii="Times New Roman" w:hAnsi="Times New Roman" w:cs="Times New Roman"/>
          <w:b/>
          <w:bCs/>
          <w:i w:val="0"/>
          <w:iCs w:val="0"/>
          <w:sz w:val="28"/>
          <w:szCs w:val="28"/>
          <w:lang w:val="en-US"/>
        </w:rPr>
      </w:pPr>
      <w:r>
        <w:rPr>
          <w:rFonts w:ascii="Times New Roman" w:hAnsi="Times New Roman" w:cs="Times New Roman"/>
          <w:i/>
          <w:iCs/>
          <w:sz w:val="28"/>
          <w:szCs w:val="28"/>
        </w:rPr>
        <w:t xml:space="preserve"> </w:t>
      </w:r>
      <w:r>
        <w:rPr>
          <w:rFonts w:hint="default" w:ascii="Times New Roman" w:hAnsi="Times New Roman" w:cs="Times New Roman"/>
          <w:i/>
          <w:iCs/>
          <w:sz w:val="28"/>
          <w:szCs w:val="28"/>
          <w:lang w:val="en-US"/>
        </w:rPr>
        <w:t xml:space="preserve">                                                       </w:t>
      </w:r>
      <w:r>
        <w:rPr>
          <w:rFonts w:ascii="Times New Roman" w:hAnsi="Times New Roman" w:cs="Times New Roman"/>
          <w:b/>
          <w:bCs/>
          <w:i w:val="0"/>
          <w:iCs w:val="0"/>
          <w:sz w:val="28"/>
          <w:szCs w:val="28"/>
        </w:rPr>
        <w:t>BẢNG ĐẶC TẢ ĐỀ KIỂM TRA</w:t>
      </w:r>
      <w:r>
        <w:rPr>
          <w:rFonts w:hint="default" w:ascii="Times New Roman" w:hAnsi="Times New Roman" w:cs="Times New Roman"/>
          <w:b/>
          <w:bCs/>
          <w:i w:val="0"/>
          <w:iCs w:val="0"/>
          <w:sz w:val="28"/>
          <w:szCs w:val="28"/>
          <w:lang w:val="en-US"/>
        </w:rPr>
        <w:t xml:space="preserve"> HỌC KỲ II</w:t>
      </w:r>
    </w:p>
    <w:bookmarkEnd w:id="1"/>
    <w:tbl>
      <w:tblPr>
        <w:tblStyle w:val="19"/>
        <w:tblW w:w="13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486"/>
        <w:gridCol w:w="1923"/>
        <w:gridCol w:w="4360"/>
        <w:gridCol w:w="2295"/>
        <w:gridCol w:w="1455"/>
        <w:gridCol w:w="1685"/>
      </w:tblGrid>
      <w:tr w14:paraId="6D02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07" w:type="dxa"/>
            <w:vMerge w:val="restart"/>
            <w:vAlign w:val="center"/>
          </w:tcPr>
          <w:p w14:paraId="1D5FD695">
            <w:pPr>
              <w:spacing w:after="0" w:line="276" w:lineRule="auto"/>
              <w:jc w:val="both"/>
              <w:rPr>
                <w:rFonts w:hint="default" w:ascii="Times New Roman" w:hAnsi="Times New Roman" w:cs="Times New Roman"/>
                <w:sz w:val="28"/>
                <w:szCs w:val="28"/>
              </w:rPr>
            </w:pPr>
            <w:bookmarkStart w:id="2" w:name="_Hlk191284384"/>
            <w:bookmarkStart w:id="3" w:name="_Hlk191284517"/>
            <w:r>
              <w:rPr>
                <w:rFonts w:hint="default" w:ascii="Times New Roman" w:hAnsi="Times New Roman" w:cs="Times New Roman"/>
                <w:b/>
                <w:spacing w:val="-8"/>
                <w:sz w:val="28"/>
                <w:szCs w:val="28"/>
                <w:lang w:val="vi-VN"/>
              </w:rPr>
              <w:t>TT</w:t>
            </w:r>
          </w:p>
        </w:tc>
        <w:tc>
          <w:tcPr>
            <w:tcW w:w="1486" w:type="dxa"/>
            <w:vMerge w:val="restart"/>
            <w:vAlign w:val="center"/>
          </w:tcPr>
          <w:p w14:paraId="00B7D1C0">
            <w:pPr>
              <w:spacing w:after="0" w:line="276" w:lineRule="auto"/>
              <w:jc w:val="both"/>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Chương/</w:t>
            </w:r>
          </w:p>
          <w:p w14:paraId="26F6566B">
            <w:pPr>
              <w:spacing w:after="0" w:line="276" w:lineRule="auto"/>
              <w:jc w:val="both"/>
              <w:rPr>
                <w:rFonts w:hint="default" w:ascii="Times New Roman" w:hAnsi="Times New Roman" w:cs="Times New Roman"/>
                <w:sz w:val="28"/>
                <w:szCs w:val="28"/>
              </w:rPr>
            </w:pPr>
            <w:r>
              <w:rPr>
                <w:rFonts w:hint="default" w:ascii="Times New Roman" w:hAnsi="Times New Roman" w:cs="Times New Roman"/>
                <w:b/>
                <w:spacing w:val="-8"/>
                <w:sz w:val="28"/>
                <w:szCs w:val="28"/>
                <w:lang w:val="vi-VN"/>
              </w:rPr>
              <w:t>chủ đề</w:t>
            </w:r>
          </w:p>
        </w:tc>
        <w:tc>
          <w:tcPr>
            <w:tcW w:w="1923" w:type="dxa"/>
            <w:vMerge w:val="restart"/>
            <w:vAlign w:val="center"/>
          </w:tcPr>
          <w:p w14:paraId="535E0C08">
            <w:pPr>
              <w:spacing w:after="0" w:line="276" w:lineRule="auto"/>
              <w:jc w:val="both"/>
              <w:rPr>
                <w:rFonts w:hint="default" w:ascii="Times New Roman" w:hAnsi="Times New Roman" w:cs="Times New Roman"/>
                <w:sz w:val="28"/>
                <w:szCs w:val="28"/>
              </w:rPr>
            </w:pPr>
            <w:r>
              <w:rPr>
                <w:rFonts w:hint="default" w:ascii="Times New Roman" w:hAnsi="Times New Roman" w:cs="Times New Roman"/>
                <w:b/>
                <w:spacing w:val="-8"/>
                <w:sz w:val="28"/>
                <w:szCs w:val="28"/>
                <w:lang w:val="vi-VN"/>
              </w:rPr>
              <w:t>Nội dung/đơn vị kiến thức</w:t>
            </w:r>
          </w:p>
        </w:tc>
        <w:tc>
          <w:tcPr>
            <w:tcW w:w="4360" w:type="dxa"/>
            <w:vMerge w:val="restart"/>
            <w:vAlign w:val="center"/>
          </w:tcPr>
          <w:p w14:paraId="5A0066FC">
            <w:pPr>
              <w:spacing w:after="0" w:line="276" w:lineRule="auto"/>
              <w:ind w:hanging="11"/>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Yêu cầu cần đạt</w:t>
            </w:r>
          </w:p>
          <w:p w14:paraId="5C7BAC0F">
            <w:pPr>
              <w:spacing w:after="0" w:line="276" w:lineRule="auto"/>
              <w:ind w:hanging="11"/>
              <w:jc w:val="both"/>
              <w:rPr>
                <w:rFonts w:hint="default" w:ascii="Times New Roman" w:hAnsi="Times New Roman" w:cs="Times New Roman"/>
                <w:sz w:val="28"/>
                <w:szCs w:val="28"/>
              </w:rPr>
            </w:pPr>
            <w:r>
              <w:rPr>
                <w:rFonts w:hint="default" w:ascii="Times New Roman" w:hAnsi="Times New Roman" w:cs="Times New Roman"/>
                <w:spacing w:val="-8"/>
                <w:sz w:val="28"/>
                <w:szCs w:val="28"/>
              </w:rPr>
              <w:t>(Đã được tách ra theo các mức độ)</w:t>
            </w:r>
          </w:p>
        </w:tc>
        <w:tc>
          <w:tcPr>
            <w:tcW w:w="3750" w:type="dxa"/>
            <w:gridSpan w:val="2"/>
          </w:tcPr>
          <w:p w14:paraId="0F84A57A">
            <w:pPr>
              <w:spacing w:after="0" w:line="276" w:lineRule="auto"/>
              <w:jc w:val="both"/>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Số lượng câu hỏi ở các mức độ</w:t>
            </w:r>
          </w:p>
        </w:tc>
        <w:tc>
          <w:tcPr>
            <w:tcW w:w="1685" w:type="dxa"/>
          </w:tcPr>
          <w:p w14:paraId="5B1C06D1">
            <w:pPr>
              <w:spacing w:after="0" w:line="276" w:lineRule="auto"/>
              <w:ind w:firstLine="420" w:firstLineChars="150"/>
              <w:jc w:val="both"/>
              <w:rPr>
                <w:rFonts w:hint="default" w:ascii="Times New Roman" w:hAnsi="Times New Roman" w:cs="Times New Roman"/>
                <w:b/>
                <w:spacing w:val="-8"/>
                <w:sz w:val="28"/>
                <w:szCs w:val="28"/>
                <w:lang w:val="en-US"/>
              </w:rPr>
            </w:pPr>
            <w:r>
              <w:rPr>
                <w:rFonts w:hint="default" w:ascii="Times New Roman" w:hAnsi="Times New Roman" w:cs="Times New Roman"/>
                <w:b/>
                <w:sz w:val="28"/>
                <w:szCs w:val="28"/>
                <w:lang w:val="en-US"/>
              </w:rPr>
              <w:t xml:space="preserve">Tự  luận </w:t>
            </w:r>
          </w:p>
        </w:tc>
      </w:tr>
      <w:tr w14:paraId="302B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07" w:type="dxa"/>
            <w:vMerge w:val="continue"/>
          </w:tcPr>
          <w:p w14:paraId="46C4BE5C">
            <w:pPr>
              <w:spacing w:after="0" w:line="276" w:lineRule="auto"/>
              <w:jc w:val="both"/>
              <w:rPr>
                <w:rFonts w:hint="default" w:ascii="Times New Roman" w:hAnsi="Times New Roman" w:cs="Times New Roman"/>
                <w:sz w:val="28"/>
                <w:szCs w:val="28"/>
              </w:rPr>
            </w:pPr>
          </w:p>
        </w:tc>
        <w:tc>
          <w:tcPr>
            <w:tcW w:w="1486" w:type="dxa"/>
            <w:vMerge w:val="continue"/>
          </w:tcPr>
          <w:p w14:paraId="04C7A1EC">
            <w:pPr>
              <w:spacing w:after="0" w:line="276" w:lineRule="auto"/>
              <w:jc w:val="both"/>
              <w:rPr>
                <w:rFonts w:hint="default" w:ascii="Times New Roman" w:hAnsi="Times New Roman" w:cs="Times New Roman"/>
                <w:sz w:val="28"/>
                <w:szCs w:val="28"/>
              </w:rPr>
            </w:pPr>
          </w:p>
        </w:tc>
        <w:tc>
          <w:tcPr>
            <w:tcW w:w="1923" w:type="dxa"/>
            <w:vMerge w:val="continue"/>
          </w:tcPr>
          <w:p w14:paraId="799B8DAF">
            <w:pPr>
              <w:spacing w:after="0" w:line="276" w:lineRule="auto"/>
              <w:jc w:val="both"/>
              <w:rPr>
                <w:rFonts w:hint="default" w:ascii="Times New Roman" w:hAnsi="Times New Roman" w:cs="Times New Roman"/>
                <w:sz w:val="28"/>
                <w:szCs w:val="28"/>
              </w:rPr>
            </w:pPr>
          </w:p>
        </w:tc>
        <w:tc>
          <w:tcPr>
            <w:tcW w:w="4360" w:type="dxa"/>
            <w:vMerge w:val="continue"/>
          </w:tcPr>
          <w:p w14:paraId="5F976031">
            <w:pPr>
              <w:spacing w:after="0" w:line="276" w:lineRule="auto"/>
              <w:ind w:hanging="11"/>
              <w:jc w:val="both"/>
              <w:rPr>
                <w:rFonts w:hint="default" w:ascii="Times New Roman" w:hAnsi="Times New Roman" w:cs="Times New Roman"/>
                <w:sz w:val="28"/>
                <w:szCs w:val="28"/>
              </w:rPr>
            </w:pPr>
          </w:p>
        </w:tc>
        <w:tc>
          <w:tcPr>
            <w:tcW w:w="3750" w:type="dxa"/>
            <w:gridSpan w:val="2"/>
          </w:tcPr>
          <w:p w14:paraId="4D522E1D">
            <w:pPr>
              <w:spacing w:after="0" w:line="276" w:lineRule="auto"/>
              <w:ind w:firstLine="1401" w:firstLineChars="500"/>
              <w:jc w:val="both"/>
              <w:rPr>
                <w:rFonts w:hint="default" w:ascii="Times New Roman" w:hAnsi="Times New Roman" w:cs="Times New Roman"/>
                <w:b/>
                <w:sz w:val="28"/>
                <w:szCs w:val="28"/>
              </w:rPr>
            </w:pPr>
            <w:r>
              <w:rPr>
                <w:rFonts w:hint="default" w:ascii="Times New Roman" w:hAnsi="Times New Roman" w:cs="Times New Roman"/>
                <w:b/>
                <w:sz w:val="28"/>
                <w:szCs w:val="28"/>
              </w:rPr>
              <w:t>Trắc nghiệm</w:t>
            </w:r>
          </w:p>
        </w:tc>
        <w:tc>
          <w:tcPr>
            <w:tcW w:w="1685" w:type="dxa"/>
          </w:tcPr>
          <w:p w14:paraId="1AFCD442">
            <w:pPr>
              <w:spacing w:after="0" w:line="276" w:lineRule="auto"/>
              <w:ind w:firstLine="420" w:firstLineChars="150"/>
              <w:jc w:val="both"/>
              <w:rPr>
                <w:rFonts w:hint="default" w:ascii="Times New Roman" w:hAnsi="Times New Roman" w:cs="Times New Roman"/>
                <w:b/>
                <w:sz w:val="28"/>
                <w:szCs w:val="28"/>
                <w:lang w:val="en-US"/>
              </w:rPr>
            </w:pPr>
          </w:p>
        </w:tc>
      </w:tr>
      <w:tr w14:paraId="6528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07" w:type="dxa"/>
            <w:vMerge w:val="continue"/>
          </w:tcPr>
          <w:p w14:paraId="1602C0DB">
            <w:pPr>
              <w:spacing w:after="0" w:line="276" w:lineRule="auto"/>
              <w:jc w:val="both"/>
              <w:rPr>
                <w:rFonts w:hint="default" w:ascii="Times New Roman" w:hAnsi="Times New Roman" w:cs="Times New Roman"/>
                <w:sz w:val="28"/>
                <w:szCs w:val="28"/>
              </w:rPr>
            </w:pPr>
          </w:p>
        </w:tc>
        <w:tc>
          <w:tcPr>
            <w:tcW w:w="1486" w:type="dxa"/>
            <w:vMerge w:val="continue"/>
          </w:tcPr>
          <w:p w14:paraId="02AD61D0">
            <w:pPr>
              <w:spacing w:after="0" w:line="276" w:lineRule="auto"/>
              <w:jc w:val="both"/>
              <w:rPr>
                <w:rFonts w:hint="default" w:ascii="Times New Roman" w:hAnsi="Times New Roman" w:cs="Times New Roman"/>
                <w:sz w:val="28"/>
                <w:szCs w:val="28"/>
              </w:rPr>
            </w:pPr>
          </w:p>
        </w:tc>
        <w:tc>
          <w:tcPr>
            <w:tcW w:w="1923" w:type="dxa"/>
            <w:vMerge w:val="continue"/>
          </w:tcPr>
          <w:p w14:paraId="508E0A48">
            <w:pPr>
              <w:spacing w:after="0" w:line="276" w:lineRule="auto"/>
              <w:jc w:val="both"/>
              <w:rPr>
                <w:rFonts w:hint="default" w:ascii="Times New Roman" w:hAnsi="Times New Roman" w:cs="Times New Roman"/>
                <w:sz w:val="28"/>
                <w:szCs w:val="28"/>
              </w:rPr>
            </w:pPr>
          </w:p>
        </w:tc>
        <w:tc>
          <w:tcPr>
            <w:tcW w:w="4360" w:type="dxa"/>
            <w:vMerge w:val="continue"/>
          </w:tcPr>
          <w:p w14:paraId="742D3BF4">
            <w:pPr>
              <w:spacing w:after="0" w:line="276" w:lineRule="auto"/>
              <w:ind w:hanging="11"/>
              <w:jc w:val="both"/>
              <w:rPr>
                <w:rFonts w:hint="default" w:ascii="Times New Roman" w:hAnsi="Times New Roman" w:cs="Times New Roman"/>
                <w:sz w:val="28"/>
                <w:szCs w:val="28"/>
              </w:rPr>
            </w:pPr>
          </w:p>
        </w:tc>
        <w:tc>
          <w:tcPr>
            <w:tcW w:w="2295" w:type="dxa"/>
          </w:tcPr>
          <w:p w14:paraId="066201A5">
            <w:pPr>
              <w:spacing w:after="0"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Nhiều lựa chọn</w:t>
            </w:r>
          </w:p>
        </w:tc>
        <w:tc>
          <w:tcPr>
            <w:tcW w:w="1455" w:type="dxa"/>
          </w:tcPr>
          <w:p w14:paraId="78E5D01C">
            <w:pPr>
              <w:spacing w:after="0"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Đúng-Sai</w:t>
            </w:r>
          </w:p>
        </w:tc>
        <w:tc>
          <w:tcPr>
            <w:tcW w:w="1685" w:type="dxa"/>
          </w:tcPr>
          <w:p w14:paraId="236DB2B7">
            <w:pPr>
              <w:spacing w:after="0" w:line="276" w:lineRule="auto"/>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     Tự luận</w:t>
            </w:r>
          </w:p>
        </w:tc>
      </w:tr>
      <w:tr w14:paraId="3963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07" w:type="dxa"/>
            <w:vMerge w:val="restart"/>
          </w:tcPr>
          <w:p w14:paraId="3C099148">
            <w:pPr>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1</w:t>
            </w:r>
          </w:p>
        </w:tc>
        <w:tc>
          <w:tcPr>
            <w:tcW w:w="1486" w:type="dxa"/>
            <w:vMerge w:val="restart"/>
          </w:tcPr>
          <w:p w14:paraId="56175E7B">
            <w:pPr>
              <w:spacing w:after="0" w:line="276"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Chủ đề 1</w:t>
            </w:r>
          </w:p>
          <w:p w14:paraId="378B753B">
            <w:pPr>
              <w:spacing w:after="0" w:line="276" w:lineRule="auto"/>
              <w:jc w:val="both"/>
              <w:rPr>
                <w:rFonts w:hint="default" w:ascii="Times New Roman" w:hAnsi="Times New Roman" w:cs="Times New Roman"/>
                <w:b/>
                <w:sz w:val="28"/>
                <w:szCs w:val="28"/>
              </w:rPr>
            </w:pPr>
            <w:r>
              <w:rPr>
                <w:rStyle w:val="18"/>
                <w:rFonts w:hint="default" w:ascii="Times New Roman" w:hAnsi="Times New Roman" w:cs="Times New Roman"/>
                <w:sz w:val="26"/>
                <w:szCs w:val="26"/>
                <w:shd w:val="clear" w:color="auto" w:fill="FFFFFF"/>
              </w:rPr>
              <w:t>CH</w:t>
            </w:r>
            <w:r>
              <w:rPr>
                <w:rStyle w:val="18"/>
                <w:rFonts w:hint="default" w:ascii="Times New Roman" w:hAnsi="Times New Roman" w:cs="Times New Roman"/>
                <w:sz w:val="26"/>
                <w:szCs w:val="26"/>
                <w:shd w:val="clear" w:color="auto" w:fill="FFFFFF"/>
                <w:lang w:val="vi-VN"/>
              </w:rPr>
              <w:t>Ủ ĐỀ</w:t>
            </w:r>
            <w:r>
              <w:rPr>
                <w:rStyle w:val="18"/>
                <w:rFonts w:hint="default" w:ascii="Times New Roman" w:hAnsi="Times New Roman" w:cs="Times New Roman"/>
                <w:sz w:val="26"/>
                <w:szCs w:val="26"/>
                <w:shd w:val="clear" w:color="auto" w:fill="FFFFFF"/>
              </w:rPr>
              <w:t xml:space="preserve"> 5. LỊCH SỬ ĐỐI NGOẠI CỦA VIỆT NAM THỜI CẬN – HIỆN ĐẠ</w:t>
            </w:r>
          </w:p>
        </w:tc>
        <w:tc>
          <w:tcPr>
            <w:tcW w:w="1923" w:type="dxa"/>
          </w:tcPr>
          <w:p w14:paraId="59908107">
            <w:pPr>
              <w:spacing w:after="0" w:line="276" w:lineRule="auto"/>
              <w:jc w:val="both"/>
              <w:rPr>
                <w:rFonts w:hint="default" w:ascii="Times New Roman" w:hAnsi="Times New Roman" w:cs="Times New Roman"/>
                <w:b/>
                <w:sz w:val="28"/>
                <w:szCs w:val="28"/>
              </w:rPr>
            </w:pPr>
            <w:r>
              <w:rPr>
                <w:rStyle w:val="18"/>
                <w:rFonts w:hint="default" w:ascii="Times New Roman" w:hAnsi="Times New Roman" w:cs="Times New Roman"/>
                <w:b/>
                <w:bCs/>
                <w:sz w:val="26"/>
                <w:szCs w:val="26"/>
                <w:shd w:val="clear" w:color="auto" w:fill="FFFFFF"/>
              </w:rPr>
              <w:t>Bài 12.</w:t>
            </w:r>
            <w:r>
              <w:rPr>
                <w:rStyle w:val="18"/>
                <w:rFonts w:hint="default" w:ascii="Times New Roman" w:hAnsi="Times New Roman" w:cs="Times New Roman"/>
                <w:b w:val="0"/>
                <w:bCs w:val="0"/>
                <w:sz w:val="26"/>
                <w:szCs w:val="26"/>
                <w:shd w:val="clear" w:color="auto" w:fill="FFFFFF"/>
              </w:rPr>
              <w:t xml:space="preserve"> Hoạt động đối ngoại của Việt Nam từ đầu thế kỉ XX đến năm 1975</w:t>
            </w:r>
          </w:p>
        </w:tc>
        <w:tc>
          <w:tcPr>
            <w:tcW w:w="4360" w:type="dxa"/>
          </w:tcPr>
          <w:p w14:paraId="4C34787A">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eastAsia="DengXian" w:cs="Times New Roman"/>
                <w:sz w:val="26"/>
                <w:szCs w:val="26"/>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Nhận biết</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eastAsia="DengXian" w:cs="Times New Roman"/>
                <w:sz w:val="26"/>
                <w:szCs w:val="26"/>
              </w:rPr>
              <w:t>Nêu được những hoạt động đối ngoại chủ yếu của Việt Nam trong đấu tranh giành độc lập dân tộc (từ đầu thế kỉ XX đến Cách mạng tháng Tám năm 1945).</w:t>
            </w:r>
          </w:p>
          <w:p w14:paraId="43C86C63">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eastAsia="DengXian" w:cs="Times New Roman"/>
                <w:sz w:val="26"/>
                <w:szCs w:val="26"/>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Thông hiểu</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eastAsia="DengXian" w:cs="Times New Roman"/>
                <w:sz w:val="26"/>
                <w:szCs w:val="26"/>
              </w:rPr>
              <w:t>Nêu được những hoạt động đối ngoại chủ yếu của Việt Nam trong kháng chiến chống Pháp 1945-1954.</w:t>
            </w:r>
            <w:r>
              <w:rPr>
                <w:rFonts w:hint="default" w:ascii="Times New Roman" w:hAnsi="Times New Roman" w:eastAsia="DengXian" w:cs="Times New Roman"/>
                <w:sz w:val="26"/>
                <w:szCs w:val="26"/>
                <w:lang w:val="en-US"/>
              </w:rPr>
              <w:t xml:space="preserve"> Chống Mĩ giai đoạn 1954-1975. Vai trò và ý nghĩa</w:t>
            </w:r>
          </w:p>
          <w:p w14:paraId="215672A9">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rPr>
              <w:t>Vận dụng</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6"/>
                <w:szCs w:val="26"/>
                <w:lang w:val="vi-VN"/>
              </w:rPr>
              <w:t>Tự hào về truyền thống ngoại giao của cha ông trong lịch sử, góp phần vào việc xây dụng hình ảnh đẹp, thân thiện của đất nước Việt Nam trong cộng đồng quốc tế</w:t>
            </w:r>
            <w:r>
              <w:rPr>
                <w:rFonts w:hint="default" w:ascii="Times New Roman" w:hAnsi="Times New Roman" w:cs="Times New Roman"/>
                <w:sz w:val="26"/>
                <w:szCs w:val="26"/>
                <w:lang w:val="en-US"/>
              </w:rPr>
              <w:t>.</w:t>
            </w:r>
          </w:p>
        </w:tc>
        <w:tc>
          <w:tcPr>
            <w:tcW w:w="2295" w:type="dxa"/>
          </w:tcPr>
          <w:p w14:paraId="43BE6D14">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w:t>
            </w:r>
          </w:p>
        </w:tc>
        <w:tc>
          <w:tcPr>
            <w:tcW w:w="1455" w:type="dxa"/>
          </w:tcPr>
          <w:p w14:paraId="7B6B764C">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685" w:type="dxa"/>
          </w:tcPr>
          <w:p w14:paraId="64A6403C">
            <w:pPr>
              <w:spacing w:after="0" w:line="276" w:lineRule="auto"/>
              <w:jc w:val="both"/>
              <w:rPr>
                <w:rFonts w:hint="default" w:ascii="Times New Roman" w:hAnsi="Times New Roman" w:cs="Times New Roman"/>
                <w:sz w:val="28"/>
                <w:szCs w:val="28"/>
              </w:rPr>
            </w:pPr>
          </w:p>
        </w:tc>
      </w:tr>
      <w:tr w14:paraId="3335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1" w:hRule="atLeast"/>
        </w:trPr>
        <w:tc>
          <w:tcPr>
            <w:tcW w:w="607" w:type="dxa"/>
            <w:vMerge w:val="continue"/>
          </w:tcPr>
          <w:p w14:paraId="5F903D3E">
            <w:pPr>
              <w:spacing w:after="0" w:line="276" w:lineRule="auto"/>
              <w:jc w:val="both"/>
              <w:rPr>
                <w:rFonts w:hint="default" w:ascii="Times New Roman" w:hAnsi="Times New Roman" w:cs="Times New Roman"/>
                <w:sz w:val="28"/>
                <w:szCs w:val="28"/>
              </w:rPr>
            </w:pPr>
          </w:p>
        </w:tc>
        <w:tc>
          <w:tcPr>
            <w:tcW w:w="1486" w:type="dxa"/>
            <w:vMerge w:val="continue"/>
          </w:tcPr>
          <w:p w14:paraId="3B8A67BD">
            <w:pPr>
              <w:spacing w:after="0" w:line="276" w:lineRule="auto"/>
              <w:jc w:val="both"/>
              <w:rPr>
                <w:rFonts w:hint="default" w:ascii="Times New Roman" w:hAnsi="Times New Roman" w:cs="Times New Roman"/>
                <w:sz w:val="28"/>
                <w:szCs w:val="28"/>
              </w:rPr>
            </w:pPr>
          </w:p>
        </w:tc>
        <w:tc>
          <w:tcPr>
            <w:tcW w:w="1923" w:type="dxa"/>
          </w:tcPr>
          <w:p w14:paraId="47BA8CEF">
            <w:pPr>
              <w:spacing w:after="0" w:line="276" w:lineRule="auto"/>
              <w:jc w:val="both"/>
              <w:rPr>
                <w:rFonts w:hint="default" w:ascii="Times New Roman" w:hAnsi="Times New Roman" w:cs="Times New Roman"/>
                <w:sz w:val="28"/>
                <w:szCs w:val="28"/>
              </w:rPr>
            </w:pPr>
            <w:r>
              <w:rPr>
                <w:rStyle w:val="18"/>
                <w:rFonts w:hint="default" w:ascii="Times New Roman" w:hAnsi="Times New Roman" w:cs="Times New Roman"/>
                <w:b/>
                <w:bCs/>
                <w:sz w:val="26"/>
                <w:szCs w:val="26"/>
                <w:shd w:val="clear" w:color="auto" w:fill="FFFFFF"/>
                <w:lang w:val="vi-VN"/>
              </w:rPr>
              <w:t>Bài 13.</w:t>
            </w:r>
            <w:r>
              <w:rPr>
                <w:rStyle w:val="18"/>
                <w:rFonts w:hint="default" w:ascii="Times New Roman" w:hAnsi="Times New Roman" w:cs="Times New Roman"/>
                <w:b w:val="0"/>
                <w:bCs w:val="0"/>
                <w:sz w:val="26"/>
                <w:szCs w:val="26"/>
                <w:shd w:val="clear" w:color="auto" w:fill="FFFFFF"/>
                <w:lang w:val="vi-VN"/>
              </w:rPr>
              <w:t xml:space="preserve"> Hoạt động đối ngoại của Việt Nam từ năm 1975</w:t>
            </w:r>
            <w:r>
              <w:rPr>
                <w:rStyle w:val="18"/>
                <w:rFonts w:hint="default" w:ascii="Times New Roman" w:hAnsi="Times New Roman" w:cs="Times New Roman"/>
                <w:b w:val="0"/>
                <w:bCs w:val="0"/>
                <w:sz w:val="26"/>
                <w:szCs w:val="26"/>
                <w:shd w:val="clear" w:color="auto" w:fill="FFFFFF"/>
                <w:lang w:val="en-US"/>
              </w:rPr>
              <w:t xml:space="preserve"> </w:t>
            </w:r>
            <w:r>
              <w:rPr>
                <w:rStyle w:val="18"/>
                <w:rFonts w:hint="default" w:ascii="Times New Roman" w:hAnsi="Times New Roman" w:cs="Times New Roman"/>
                <w:b w:val="0"/>
                <w:bCs w:val="0"/>
                <w:sz w:val="26"/>
                <w:szCs w:val="26"/>
                <w:shd w:val="clear" w:color="auto" w:fill="FFFFFF"/>
                <w:lang w:val="vi-VN"/>
              </w:rPr>
              <w:t>nay</w:t>
            </w:r>
          </w:p>
        </w:tc>
        <w:tc>
          <w:tcPr>
            <w:tcW w:w="4360" w:type="dxa"/>
          </w:tcPr>
          <w:p w14:paraId="54C5ACEF">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Nhận biết</w:t>
            </w:r>
            <w:r>
              <w:rPr>
                <w:rFonts w:hint="default" w:ascii="Times New Roman" w:hAnsi="Times New Roman" w:cs="Times New Roman"/>
                <w:b/>
                <w:bCs/>
                <w:sz w:val="28"/>
                <w:szCs w:val="28"/>
                <w:lang w:val="en-US"/>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6"/>
                <w:szCs w:val="26"/>
                <w:lang w:val="vi-VN"/>
              </w:rPr>
              <w:t>Nêu được những hoạt động đối ngoại chủ yếu của Việt Nam trong giai đoạn 1975 - 1985.</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lang w:val="vi-VN"/>
              </w:rPr>
              <w:t xml:space="preserve"> Nêu được những hoạt động đối ngoại chủ yếu của Việt Nam trong giai đoạn từ năm 1986 đến nay.</w:t>
            </w:r>
          </w:p>
          <w:p w14:paraId="0D9BAF87">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rPr>
              <w:t>Thông hiểu:</w:t>
            </w:r>
            <w:r>
              <w:rPr>
                <w:rFonts w:hint="default" w:ascii="Times New Roman" w:hAnsi="Times New Roman" w:cs="Times New Roman"/>
                <w:b/>
                <w:bCs/>
                <w:sz w:val="28"/>
                <w:szCs w:val="28"/>
                <w:lang w:val="en-US"/>
              </w:rPr>
              <w:t xml:space="preserve"> </w:t>
            </w:r>
            <w:r>
              <w:rPr>
                <w:rFonts w:hint="default" w:ascii="Times New Roman" w:hAnsi="Times New Roman" w:eastAsia="DengXian" w:cs="Times New Roman"/>
                <w:sz w:val="26"/>
                <w:szCs w:val="26"/>
              </w:rPr>
              <w:t>Nêu được những hoạt động đối ngoại chủ yếu của Việt Nam trong</w:t>
            </w:r>
            <w:r>
              <w:rPr>
                <w:rFonts w:hint="default" w:ascii="Times New Roman" w:hAnsi="Times New Roman" w:eastAsia="DengXian" w:cs="Times New Roman"/>
                <w:sz w:val="26"/>
                <w:szCs w:val="26"/>
                <w:lang w:val="en-US"/>
              </w:rPr>
              <w:t xml:space="preserve"> những năm sau khi giải phóng 1975 cho đến nay. Vai trò của những hoạt động đó trong phát triển kinh tế, xây dựng đất nước.</w:t>
            </w:r>
          </w:p>
          <w:p w14:paraId="5C58250B">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rPr>
              <w:t>Vận dụng</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Giáo dục học sinh ý thức và niềm tự hào về đối ngoại của đất nước trong thời kỳ hòa bình. Trách nhiệm của các em hiện nay</w:t>
            </w:r>
          </w:p>
          <w:p w14:paraId="23B93488">
            <w:pPr>
              <w:spacing w:after="0" w:line="276" w:lineRule="auto"/>
              <w:ind w:hanging="11"/>
              <w:jc w:val="both"/>
              <w:rPr>
                <w:rFonts w:hint="default" w:ascii="Times New Roman" w:hAnsi="Times New Roman" w:cs="Times New Roman"/>
                <w:sz w:val="28"/>
                <w:szCs w:val="28"/>
                <w:lang w:val="en-US"/>
              </w:rPr>
            </w:pPr>
          </w:p>
        </w:tc>
        <w:tc>
          <w:tcPr>
            <w:tcW w:w="2295" w:type="dxa"/>
          </w:tcPr>
          <w:p w14:paraId="34E6ADCB">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w:t>
            </w:r>
          </w:p>
        </w:tc>
        <w:tc>
          <w:tcPr>
            <w:tcW w:w="1455" w:type="dxa"/>
          </w:tcPr>
          <w:p w14:paraId="10A60483">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685" w:type="dxa"/>
          </w:tcPr>
          <w:p w14:paraId="4C07DF2B">
            <w:pPr>
              <w:spacing w:after="0" w:line="276" w:lineRule="auto"/>
              <w:jc w:val="both"/>
              <w:rPr>
                <w:rFonts w:hint="default" w:ascii="Times New Roman" w:hAnsi="Times New Roman" w:cs="Times New Roman"/>
                <w:sz w:val="28"/>
                <w:szCs w:val="28"/>
              </w:rPr>
            </w:pPr>
          </w:p>
        </w:tc>
      </w:tr>
      <w:tr w14:paraId="42BE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7" w:type="dxa"/>
            <w:vMerge w:val="restart"/>
          </w:tcPr>
          <w:p w14:paraId="0F2E0E1A">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w:t>
            </w:r>
          </w:p>
        </w:tc>
        <w:tc>
          <w:tcPr>
            <w:tcW w:w="1486" w:type="dxa"/>
            <w:vMerge w:val="restart"/>
          </w:tcPr>
          <w:p w14:paraId="0609882E">
            <w:pPr>
              <w:spacing w:after="0" w:line="276" w:lineRule="auto"/>
              <w:jc w:val="both"/>
              <w:rPr>
                <w:rFonts w:hint="default" w:ascii="Times New Roman" w:hAnsi="Times New Roman" w:cs="Times New Roman"/>
                <w:b/>
                <w:color w:val="000000" w:themeColor="text1"/>
                <w:spacing w:val="-8"/>
                <w:sz w:val="28"/>
                <w:szCs w:val="28"/>
                <w:lang w:val="vi-VN"/>
                <w14:textFill>
                  <w14:solidFill>
                    <w14:schemeClr w14:val="tx1"/>
                  </w14:solidFill>
                </w14:textFill>
              </w:rPr>
            </w:pPr>
            <w:r>
              <w:rPr>
                <w:rStyle w:val="18"/>
                <w:rFonts w:hint="default" w:ascii="Times New Roman" w:hAnsi="Times New Roman" w:cs="Times New Roman"/>
                <w:sz w:val="26"/>
                <w:szCs w:val="26"/>
                <w:shd w:val="clear" w:color="auto" w:fill="FFFFFF"/>
                <w:lang w:val="vi-VN"/>
              </w:rPr>
              <w:t>CHỦ ĐỀ 6. HỒ CHÍ MINH TRONG LỊCH SỬ VIỆT NAM</w:t>
            </w:r>
          </w:p>
          <w:p w14:paraId="7F1E1B9A">
            <w:pPr>
              <w:spacing w:after="0" w:line="276" w:lineRule="auto"/>
              <w:jc w:val="both"/>
              <w:rPr>
                <w:rFonts w:hint="default" w:ascii="Times New Roman" w:hAnsi="Times New Roman" w:cs="Times New Roman"/>
                <w:sz w:val="28"/>
                <w:szCs w:val="28"/>
              </w:rPr>
            </w:pPr>
          </w:p>
        </w:tc>
        <w:tc>
          <w:tcPr>
            <w:tcW w:w="1923" w:type="dxa"/>
          </w:tcPr>
          <w:p w14:paraId="436D5F2C">
            <w:pPr>
              <w:spacing w:after="0" w:line="276" w:lineRule="auto"/>
              <w:jc w:val="both"/>
              <w:rPr>
                <w:rFonts w:hint="default" w:ascii="Times New Roman" w:hAnsi="Times New Roman" w:cs="Times New Roman"/>
                <w:sz w:val="28"/>
                <w:szCs w:val="28"/>
              </w:rPr>
            </w:pPr>
            <w:r>
              <w:rPr>
                <w:rStyle w:val="18"/>
                <w:rFonts w:hint="default" w:ascii="Times New Roman" w:hAnsi="Times New Roman" w:cs="Times New Roman"/>
                <w:sz w:val="26"/>
                <w:szCs w:val="26"/>
                <w:shd w:val="clear" w:color="auto" w:fill="FFFFFF"/>
              </w:rPr>
              <w:t xml:space="preserve">Bài 14. </w:t>
            </w:r>
            <w:r>
              <w:rPr>
                <w:rStyle w:val="18"/>
                <w:rFonts w:hint="default" w:ascii="Times New Roman" w:hAnsi="Times New Roman" w:cs="Times New Roman"/>
                <w:b w:val="0"/>
                <w:bCs w:val="0"/>
                <w:sz w:val="26"/>
                <w:szCs w:val="26"/>
                <w:shd w:val="clear" w:color="auto" w:fill="FFFFFF"/>
              </w:rPr>
              <w:t>Khái quát về cuộc đời và sự nghiệp của Hồ Chí Minh</w:t>
            </w:r>
          </w:p>
        </w:tc>
        <w:tc>
          <w:tcPr>
            <w:tcW w:w="4360" w:type="dxa"/>
          </w:tcPr>
          <w:p w14:paraId="491818D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lang w:val="en-US"/>
              </w:rPr>
              <w:t>Nhận biết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Tóm tắt được những nét cơ bản trong tiểu sử của Hồ Chí Minh.</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Nêu được tiến trình hoạt động cách mạng của Hồ Chí Minh. Nêu được nội dung cơ bản của con đường cứu nước của Hồ Chí Minh.</w:t>
            </w:r>
          </w:p>
          <w:p w14:paraId="0F5A36D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lang w:val="en-US"/>
              </w:rPr>
              <w:t>Thông hiểu</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Biết cách sưu tầm và sử dụng tư liệu lịch sử để tìm hiểu về cuộc đời và sự nghiệp của Hồ Chí Minh.</w:t>
            </w:r>
          </w:p>
          <w:p w14:paraId="12F5B46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Nêu được một số yếu tố ảnh hưởng đến cuộc đời và sự nghiệp của Hồ Chí Minh.</w:t>
            </w:r>
          </w:p>
          <w:p w14:paraId="107AE4C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lang w:val="en-US"/>
              </w:rPr>
              <w:t>Vận dụng</w:t>
            </w:r>
            <w:r>
              <w:rPr>
                <w:rFonts w:hint="default" w:ascii="Times New Roman" w:hAnsi="Times New Roman" w:cs="Times New Roman"/>
                <w:sz w:val="26"/>
                <w:szCs w:val="26"/>
                <w:lang w:val="en-US"/>
              </w:rPr>
              <w:t>: Học sinh có thể g</w:t>
            </w:r>
            <w:r>
              <w:rPr>
                <w:rFonts w:hint="default" w:ascii="Times New Roman" w:hAnsi="Times New Roman" w:cs="Times New Roman"/>
                <w:sz w:val="26"/>
                <w:szCs w:val="26"/>
              </w:rPr>
              <w:t>iới thiệu được hành trình đi tìm đường cứu nước của Hồ Chí Minh trên bản đồ.</w:t>
            </w:r>
          </w:p>
          <w:p w14:paraId="06B1422B">
            <w:pPr>
              <w:keepNext w:val="0"/>
              <w:keepLines w:val="0"/>
              <w:pageBreakBefore w:val="0"/>
              <w:widowControl/>
              <w:kinsoku/>
              <w:wordWrap/>
              <w:overflowPunct/>
              <w:topLinePunct w:val="0"/>
              <w:autoSpaceDE/>
              <w:autoSpaceDN/>
              <w:bidi w:val="0"/>
              <w:adjustRightInd/>
              <w:snapToGrid/>
              <w:spacing w:after="0" w:line="276" w:lineRule="auto"/>
              <w:ind w:hanging="11"/>
              <w:jc w:val="both"/>
              <w:textAlignment w:val="auto"/>
              <w:rPr>
                <w:rFonts w:hint="default" w:ascii="Times New Roman" w:hAnsi="Times New Roman" w:cs="Times New Roman"/>
                <w:sz w:val="28"/>
                <w:szCs w:val="28"/>
              </w:rPr>
            </w:pPr>
            <w:r>
              <w:rPr>
                <w:rFonts w:hint="default" w:ascii="Times New Roman" w:hAnsi="Times New Roman" w:cs="Times New Roman"/>
                <w:sz w:val="26"/>
                <w:szCs w:val="26"/>
              </w:rPr>
              <w:t>- Nêu được ý nghĩa của sự kiện Hồ Chí Minh tìm ra con đường cứu nước.</w:t>
            </w:r>
          </w:p>
        </w:tc>
        <w:tc>
          <w:tcPr>
            <w:tcW w:w="2295" w:type="dxa"/>
          </w:tcPr>
          <w:p w14:paraId="62BAAEB4">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w:t>
            </w:r>
          </w:p>
        </w:tc>
        <w:tc>
          <w:tcPr>
            <w:tcW w:w="1455" w:type="dxa"/>
          </w:tcPr>
          <w:p w14:paraId="2ECD2BD9">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685" w:type="dxa"/>
          </w:tcPr>
          <w:p w14:paraId="1017F25C">
            <w:pPr>
              <w:spacing w:after="0" w:line="276" w:lineRule="auto"/>
              <w:jc w:val="both"/>
              <w:rPr>
                <w:rFonts w:hint="default" w:ascii="Times New Roman" w:hAnsi="Times New Roman" w:cs="Times New Roman"/>
                <w:sz w:val="28"/>
                <w:szCs w:val="28"/>
              </w:rPr>
            </w:pPr>
          </w:p>
        </w:tc>
      </w:tr>
      <w:tr w14:paraId="6F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07" w:type="dxa"/>
            <w:vMerge w:val="continue"/>
          </w:tcPr>
          <w:p w14:paraId="0097B716">
            <w:pPr>
              <w:spacing w:after="0" w:line="276" w:lineRule="auto"/>
              <w:jc w:val="both"/>
              <w:rPr>
                <w:rFonts w:hint="default" w:ascii="Times New Roman" w:hAnsi="Times New Roman" w:cs="Times New Roman"/>
                <w:sz w:val="28"/>
                <w:szCs w:val="28"/>
                <w:lang w:val="en-US"/>
              </w:rPr>
            </w:pPr>
          </w:p>
        </w:tc>
        <w:tc>
          <w:tcPr>
            <w:tcW w:w="1486" w:type="dxa"/>
            <w:vMerge w:val="continue"/>
          </w:tcPr>
          <w:p w14:paraId="74B4A43F">
            <w:pPr>
              <w:spacing w:after="0" w:line="276" w:lineRule="auto"/>
              <w:jc w:val="both"/>
              <w:rPr>
                <w:rFonts w:hint="default" w:ascii="Times New Roman" w:hAnsi="Times New Roman" w:cs="Times New Roman"/>
                <w:sz w:val="28"/>
                <w:szCs w:val="28"/>
              </w:rPr>
            </w:pPr>
          </w:p>
        </w:tc>
        <w:tc>
          <w:tcPr>
            <w:tcW w:w="1923" w:type="dxa"/>
          </w:tcPr>
          <w:p w14:paraId="2838204C">
            <w:pPr>
              <w:spacing w:after="0" w:line="276" w:lineRule="auto"/>
              <w:jc w:val="both"/>
              <w:rPr>
                <w:rStyle w:val="18"/>
                <w:rFonts w:hint="default" w:ascii="Times New Roman" w:hAnsi="Times New Roman" w:cs="Times New Roman"/>
                <w:sz w:val="26"/>
                <w:szCs w:val="26"/>
                <w:shd w:val="clear" w:color="auto" w:fill="FFFFFF"/>
              </w:rPr>
            </w:pPr>
            <w:r>
              <w:rPr>
                <w:rFonts w:hint="default" w:ascii="Times New Roman" w:hAnsi="Times New Roman" w:cs="Times New Roman"/>
                <w:b/>
                <w:bCs/>
                <w:sz w:val="26"/>
                <w:szCs w:val="26"/>
              </w:rPr>
              <w:t>Bài 15.</w:t>
            </w:r>
            <w:r>
              <w:rPr>
                <w:rFonts w:hint="default" w:ascii="Times New Roman" w:hAnsi="Times New Roman" w:cs="Times New Roman"/>
                <w:b w:val="0"/>
                <w:bCs w:val="0"/>
                <w:sz w:val="26"/>
                <w:szCs w:val="26"/>
              </w:rPr>
              <w:t xml:space="preserve"> Hồ Chí Minh – Anh hùng Giải phóng dân tộ</w:t>
            </w:r>
            <w:r>
              <w:rPr>
                <w:rFonts w:hint="default" w:ascii="Times New Roman" w:hAnsi="Times New Roman" w:cs="Times New Roman"/>
                <w:b/>
                <w:bCs/>
                <w:sz w:val="26"/>
                <w:szCs w:val="26"/>
              </w:rPr>
              <w:t>c</w:t>
            </w:r>
          </w:p>
        </w:tc>
        <w:tc>
          <w:tcPr>
            <w:tcW w:w="4360" w:type="dxa"/>
          </w:tcPr>
          <w:p w14:paraId="3B76E0F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 </w:t>
            </w:r>
            <w:r>
              <w:rPr>
                <w:rFonts w:hint="default" w:ascii="Times New Roman" w:hAnsi="Times New Roman" w:cs="Times New Roman"/>
                <w:b/>
                <w:bCs/>
                <w:sz w:val="26"/>
                <w:szCs w:val="26"/>
                <w:lang w:val="en-US"/>
              </w:rPr>
              <w:t>Nhận biết:</w:t>
            </w:r>
            <w:r>
              <w:rPr>
                <w:rFonts w:hint="default" w:ascii="Times New Roman" w:hAnsi="Times New Roman" w:cs="Times New Roman"/>
                <w:sz w:val="26"/>
                <w:szCs w:val="26"/>
                <w:lang w:val="en-US"/>
              </w:rPr>
              <w:t xml:space="preserve"> T</w:t>
            </w:r>
            <w:r>
              <w:rPr>
                <w:rFonts w:hint="default" w:ascii="Times New Roman" w:hAnsi="Times New Roman" w:cs="Times New Roman"/>
                <w:sz w:val="26"/>
                <w:szCs w:val="26"/>
              </w:rPr>
              <w:t>rình bày được quá trình chuẩn bị về chính trị, tư tưởng, tổ chức của Hồ Chí Minh cho sự ra đời của Đảng Cộng sản Việt Nam.</w:t>
            </w:r>
          </w:p>
          <w:p w14:paraId="14C2855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b/>
                <w:bCs/>
                <w:sz w:val="26"/>
                <w:szCs w:val="26"/>
                <w:lang w:val="en-US"/>
              </w:rPr>
              <w:t xml:space="preserve"> Thông hiểu</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Nêu được vai trò của Hồ Chí Minh đối với việc thành lập Đảng Cộng sản Việt Nam</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Hồ Chí Minh đối với việc triệu tập Hội nghị Ban Chấp hành Trung ương Đảng Cộng sản Đông Dương lần thứ 8 (tháng 5 năm 1941), thành lập Mặt trận Việt Minh, thành lập đội Việt Nam Tuyên truyền Giải phóng quân, trực tiếp lãnh đạo Cách mạng tháng Tám 1945 và lập ra nước Việt Nam Dân chủ Cộng hoà</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Nêu được vai trò của Hồ Chí Minh trong kháng chiến chống Pháp (1946 - 1954).</w:t>
            </w:r>
          </w:p>
          <w:p w14:paraId="0582017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Nêu được vai trò của Hồ Chí Minh trong kháng chiến chống Mỹ (1954 - 1969).</w:t>
            </w:r>
          </w:p>
          <w:p w14:paraId="21DEEBB3">
            <w:pPr>
              <w:keepNext w:val="0"/>
              <w:keepLines w:val="0"/>
              <w:pageBreakBefore w:val="0"/>
              <w:widowControl/>
              <w:kinsoku/>
              <w:wordWrap/>
              <w:overflowPunct/>
              <w:topLinePunct w:val="0"/>
              <w:autoSpaceDE/>
              <w:autoSpaceDN/>
              <w:bidi w:val="0"/>
              <w:adjustRightInd/>
              <w:snapToGrid/>
              <w:spacing w:after="0" w:line="276" w:lineRule="auto"/>
              <w:ind w:hanging="11"/>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6"/>
                <w:szCs w:val="26"/>
                <w:lang w:val="en-US"/>
              </w:rPr>
              <w:t>- Vận dụng</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Có ý thức trân trọng công lao, đóng góp của Hồ Chí Minh đối với cách mạng Việt Nam.</w:t>
            </w:r>
            <w:r>
              <w:rPr>
                <w:rFonts w:hint="default" w:ascii="Times New Roman" w:hAnsi="Times New Roman" w:cs="Times New Roman"/>
                <w:sz w:val="26"/>
                <w:szCs w:val="26"/>
                <w:lang w:val="en-US"/>
              </w:rPr>
              <w:t>trách nhiệm của học sinh hôm nay đối với đất nước.</w:t>
            </w:r>
          </w:p>
        </w:tc>
        <w:tc>
          <w:tcPr>
            <w:tcW w:w="2295" w:type="dxa"/>
          </w:tcPr>
          <w:p w14:paraId="408EF802">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w:t>
            </w:r>
          </w:p>
        </w:tc>
        <w:tc>
          <w:tcPr>
            <w:tcW w:w="1455" w:type="dxa"/>
          </w:tcPr>
          <w:p w14:paraId="6AAC18C0">
            <w:pPr>
              <w:spacing w:after="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c>
          <w:tcPr>
            <w:tcW w:w="1685" w:type="dxa"/>
          </w:tcPr>
          <w:p w14:paraId="6D95F4A7">
            <w:pPr>
              <w:spacing w:after="0" w:line="276" w:lineRule="auto"/>
              <w:jc w:val="both"/>
              <w:rPr>
                <w:rFonts w:hint="default" w:ascii="Times New Roman" w:hAnsi="Times New Roman" w:cs="Times New Roman"/>
                <w:sz w:val="28"/>
                <w:szCs w:val="28"/>
              </w:rPr>
            </w:pPr>
          </w:p>
        </w:tc>
      </w:tr>
      <w:bookmarkEnd w:id="2"/>
      <w:bookmarkEnd w:id="3"/>
    </w:tbl>
    <w:p w14:paraId="79956FD9">
      <w:pPr>
        <w:spacing w:after="0" w:line="276" w:lineRule="auto"/>
        <w:jc w:val="both"/>
        <w:rPr>
          <w:rFonts w:ascii="Times New Roman" w:hAnsi="Times New Roman" w:cs="Times New Roman"/>
          <w:b/>
          <w:sz w:val="28"/>
          <w:szCs w:val="28"/>
          <w:lang w:val="vi-VN"/>
        </w:rPr>
      </w:pPr>
    </w:p>
    <w:p w14:paraId="3C3C19B3">
      <w:pPr>
        <w:spacing w:after="0" w:line="276" w:lineRule="auto"/>
        <w:jc w:val="both"/>
        <w:rPr>
          <w:rFonts w:ascii="Times New Roman" w:hAnsi="Times New Roman" w:cs="Times New Roman"/>
          <w:b/>
          <w:bCs/>
          <w:sz w:val="28"/>
          <w:szCs w:val="28"/>
        </w:rPr>
      </w:pPr>
    </w:p>
    <w:p w14:paraId="326818A6">
      <w:pPr>
        <w:spacing w:after="0" w:line="276" w:lineRule="auto"/>
        <w:jc w:val="both"/>
        <w:rPr>
          <w:rFonts w:ascii="Times New Roman" w:hAnsi="Times New Roman" w:cs="Times New Roman"/>
          <w:b/>
          <w:bCs/>
          <w:sz w:val="28"/>
          <w:szCs w:val="28"/>
        </w:rPr>
      </w:pPr>
    </w:p>
    <w:p w14:paraId="6BF5E508">
      <w:pPr>
        <w:spacing w:after="0" w:line="276" w:lineRule="auto"/>
        <w:jc w:val="both"/>
        <w:rPr>
          <w:rFonts w:ascii="Times New Roman" w:hAnsi="Times New Roman" w:cs="Times New Roman"/>
          <w:b/>
          <w:bCs/>
          <w:sz w:val="28"/>
          <w:szCs w:val="28"/>
          <w:lang w:val="nb-NO"/>
        </w:rPr>
      </w:pPr>
    </w:p>
    <w:sectPr>
      <w:footerReference r:id="rId5" w:type="default"/>
      <w:pgSz w:w="15840" w:h="12240" w:orient="landscape"/>
      <w:pgMar w:top="907" w:right="1021" w:bottom="907" w:left="113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416682"/>
      <w:docPartObj>
        <w:docPartGallery w:val="autotext"/>
      </w:docPartObj>
    </w:sdtPr>
    <w:sdtContent>
      <w:p w14:paraId="751E3D47">
        <w:pPr>
          <w:pStyle w:val="12"/>
          <w:jc w:val="center"/>
        </w:pPr>
        <w:r>
          <w:fldChar w:fldCharType="begin"/>
        </w:r>
        <w:r>
          <w:instrText xml:space="preserve"> PAGE   \* MERGEFORMAT </w:instrText>
        </w:r>
        <w:r>
          <w:fldChar w:fldCharType="separate"/>
        </w:r>
        <w:r>
          <w:t>2</w:t>
        </w:r>
        <w:r>
          <w:fldChar w:fldCharType="end"/>
        </w:r>
      </w:p>
    </w:sdtContent>
  </w:sdt>
  <w:p w14:paraId="35CB2BF7">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3E"/>
    <w:rsid w:val="000068B7"/>
    <w:rsid w:val="00021252"/>
    <w:rsid w:val="00034D24"/>
    <w:rsid w:val="00040E16"/>
    <w:rsid w:val="0005205F"/>
    <w:rsid w:val="00055F48"/>
    <w:rsid w:val="000A1847"/>
    <w:rsid w:val="000A59E5"/>
    <w:rsid w:val="000B373E"/>
    <w:rsid w:val="000B6C88"/>
    <w:rsid w:val="000C6203"/>
    <w:rsid w:val="000E545B"/>
    <w:rsid w:val="000E6C37"/>
    <w:rsid w:val="000F43F7"/>
    <w:rsid w:val="000F4D23"/>
    <w:rsid w:val="0010328C"/>
    <w:rsid w:val="001111D8"/>
    <w:rsid w:val="00122626"/>
    <w:rsid w:val="001338C1"/>
    <w:rsid w:val="00141B1A"/>
    <w:rsid w:val="00145EEA"/>
    <w:rsid w:val="001522B6"/>
    <w:rsid w:val="0016529F"/>
    <w:rsid w:val="0018046C"/>
    <w:rsid w:val="00182E8A"/>
    <w:rsid w:val="001902BA"/>
    <w:rsid w:val="00195363"/>
    <w:rsid w:val="00195D50"/>
    <w:rsid w:val="001A41DB"/>
    <w:rsid w:val="001D2736"/>
    <w:rsid w:val="001D3772"/>
    <w:rsid w:val="001E14F1"/>
    <w:rsid w:val="001E1962"/>
    <w:rsid w:val="001F349E"/>
    <w:rsid w:val="001F4EB7"/>
    <w:rsid w:val="00203D39"/>
    <w:rsid w:val="00204B3E"/>
    <w:rsid w:val="00223A46"/>
    <w:rsid w:val="002304AB"/>
    <w:rsid w:val="00230831"/>
    <w:rsid w:val="00231533"/>
    <w:rsid w:val="002402BD"/>
    <w:rsid w:val="0024784D"/>
    <w:rsid w:val="002609D0"/>
    <w:rsid w:val="0027262C"/>
    <w:rsid w:val="00273B26"/>
    <w:rsid w:val="00277389"/>
    <w:rsid w:val="00297815"/>
    <w:rsid w:val="002D2E24"/>
    <w:rsid w:val="00301496"/>
    <w:rsid w:val="0031148A"/>
    <w:rsid w:val="0031475A"/>
    <w:rsid w:val="0032234D"/>
    <w:rsid w:val="00367E9A"/>
    <w:rsid w:val="00381401"/>
    <w:rsid w:val="003A2CBD"/>
    <w:rsid w:val="003B6F73"/>
    <w:rsid w:val="003C0CC4"/>
    <w:rsid w:val="003C6784"/>
    <w:rsid w:val="003D0B85"/>
    <w:rsid w:val="003D3EB7"/>
    <w:rsid w:val="003D6036"/>
    <w:rsid w:val="003E61FF"/>
    <w:rsid w:val="003F0341"/>
    <w:rsid w:val="003F1954"/>
    <w:rsid w:val="00412514"/>
    <w:rsid w:val="0043095F"/>
    <w:rsid w:val="00433877"/>
    <w:rsid w:val="004349D1"/>
    <w:rsid w:val="004351EC"/>
    <w:rsid w:val="00445643"/>
    <w:rsid w:val="00445946"/>
    <w:rsid w:val="00457D02"/>
    <w:rsid w:val="00465A10"/>
    <w:rsid w:val="00470411"/>
    <w:rsid w:val="00473EE6"/>
    <w:rsid w:val="00481C6B"/>
    <w:rsid w:val="0048426A"/>
    <w:rsid w:val="004A5C4C"/>
    <w:rsid w:val="004C17A0"/>
    <w:rsid w:val="004C448A"/>
    <w:rsid w:val="004D62DB"/>
    <w:rsid w:val="004E3AC8"/>
    <w:rsid w:val="004F070D"/>
    <w:rsid w:val="004F0D4F"/>
    <w:rsid w:val="004F4B8B"/>
    <w:rsid w:val="0052017C"/>
    <w:rsid w:val="00537FDE"/>
    <w:rsid w:val="0054546F"/>
    <w:rsid w:val="00564ABA"/>
    <w:rsid w:val="00577ACE"/>
    <w:rsid w:val="005C29A9"/>
    <w:rsid w:val="005D5350"/>
    <w:rsid w:val="005D5C6F"/>
    <w:rsid w:val="005F702E"/>
    <w:rsid w:val="00622231"/>
    <w:rsid w:val="00622F6D"/>
    <w:rsid w:val="0064628C"/>
    <w:rsid w:val="00655C00"/>
    <w:rsid w:val="0066766B"/>
    <w:rsid w:val="00671604"/>
    <w:rsid w:val="006724BA"/>
    <w:rsid w:val="00677A90"/>
    <w:rsid w:val="0068001F"/>
    <w:rsid w:val="0068256D"/>
    <w:rsid w:val="006878A0"/>
    <w:rsid w:val="006945CB"/>
    <w:rsid w:val="006A45F7"/>
    <w:rsid w:val="006D311A"/>
    <w:rsid w:val="006D7299"/>
    <w:rsid w:val="006E6806"/>
    <w:rsid w:val="00701299"/>
    <w:rsid w:val="007168C8"/>
    <w:rsid w:val="007223F8"/>
    <w:rsid w:val="00724754"/>
    <w:rsid w:val="0072497B"/>
    <w:rsid w:val="00730F9F"/>
    <w:rsid w:val="00740ADD"/>
    <w:rsid w:val="00747CBB"/>
    <w:rsid w:val="00761CA7"/>
    <w:rsid w:val="00771AC2"/>
    <w:rsid w:val="00782994"/>
    <w:rsid w:val="00784DE9"/>
    <w:rsid w:val="007970CC"/>
    <w:rsid w:val="007979E7"/>
    <w:rsid w:val="007A05BC"/>
    <w:rsid w:val="007A069D"/>
    <w:rsid w:val="007B3DA7"/>
    <w:rsid w:val="00813F9E"/>
    <w:rsid w:val="008307C0"/>
    <w:rsid w:val="00853227"/>
    <w:rsid w:val="00881166"/>
    <w:rsid w:val="008865DF"/>
    <w:rsid w:val="008965BE"/>
    <w:rsid w:val="008B6B5D"/>
    <w:rsid w:val="008E14B9"/>
    <w:rsid w:val="008F3E07"/>
    <w:rsid w:val="008F6797"/>
    <w:rsid w:val="00917D9E"/>
    <w:rsid w:val="00921DF4"/>
    <w:rsid w:val="009360F8"/>
    <w:rsid w:val="0093699C"/>
    <w:rsid w:val="009409DF"/>
    <w:rsid w:val="00943822"/>
    <w:rsid w:val="00966541"/>
    <w:rsid w:val="00972B18"/>
    <w:rsid w:val="009757FD"/>
    <w:rsid w:val="00976C3C"/>
    <w:rsid w:val="00982B39"/>
    <w:rsid w:val="00990024"/>
    <w:rsid w:val="009D3069"/>
    <w:rsid w:val="00A008CB"/>
    <w:rsid w:val="00A01401"/>
    <w:rsid w:val="00A021A4"/>
    <w:rsid w:val="00A035F7"/>
    <w:rsid w:val="00A14E71"/>
    <w:rsid w:val="00A157DF"/>
    <w:rsid w:val="00A226B4"/>
    <w:rsid w:val="00A60C37"/>
    <w:rsid w:val="00A736C9"/>
    <w:rsid w:val="00A739E2"/>
    <w:rsid w:val="00A752EE"/>
    <w:rsid w:val="00A77D59"/>
    <w:rsid w:val="00AA659F"/>
    <w:rsid w:val="00AA7BBE"/>
    <w:rsid w:val="00AC019D"/>
    <w:rsid w:val="00AC185B"/>
    <w:rsid w:val="00AD65E1"/>
    <w:rsid w:val="00AE21E0"/>
    <w:rsid w:val="00AF445A"/>
    <w:rsid w:val="00B16AE1"/>
    <w:rsid w:val="00B36DFB"/>
    <w:rsid w:val="00B4091A"/>
    <w:rsid w:val="00B510F7"/>
    <w:rsid w:val="00B631E3"/>
    <w:rsid w:val="00B6566D"/>
    <w:rsid w:val="00B667DE"/>
    <w:rsid w:val="00B679BB"/>
    <w:rsid w:val="00B73A8D"/>
    <w:rsid w:val="00B7517A"/>
    <w:rsid w:val="00B82D9F"/>
    <w:rsid w:val="00B92954"/>
    <w:rsid w:val="00BB3B22"/>
    <w:rsid w:val="00BB7AA9"/>
    <w:rsid w:val="00BC7F8E"/>
    <w:rsid w:val="00BE4C47"/>
    <w:rsid w:val="00C11223"/>
    <w:rsid w:val="00C176C3"/>
    <w:rsid w:val="00C223EF"/>
    <w:rsid w:val="00C24597"/>
    <w:rsid w:val="00C634A6"/>
    <w:rsid w:val="00C7040A"/>
    <w:rsid w:val="00C73D6F"/>
    <w:rsid w:val="00C756AC"/>
    <w:rsid w:val="00C75DC7"/>
    <w:rsid w:val="00C8055F"/>
    <w:rsid w:val="00C8263A"/>
    <w:rsid w:val="00C90FA6"/>
    <w:rsid w:val="00CA067B"/>
    <w:rsid w:val="00CC1F38"/>
    <w:rsid w:val="00CF05CF"/>
    <w:rsid w:val="00CF7BF1"/>
    <w:rsid w:val="00D0555B"/>
    <w:rsid w:val="00D05848"/>
    <w:rsid w:val="00D31C55"/>
    <w:rsid w:val="00D3296B"/>
    <w:rsid w:val="00D44EF5"/>
    <w:rsid w:val="00D4651F"/>
    <w:rsid w:val="00D52C98"/>
    <w:rsid w:val="00D77041"/>
    <w:rsid w:val="00D81F28"/>
    <w:rsid w:val="00D829F7"/>
    <w:rsid w:val="00D84B6D"/>
    <w:rsid w:val="00D95BAE"/>
    <w:rsid w:val="00DA27E2"/>
    <w:rsid w:val="00DC0DC4"/>
    <w:rsid w:val="00DC71E2"/>
    <w:rsid w:val="00DC7260"/>
    <w:rsid w:val="00DD0381"/>
    <w:rsid w:val="00DD43FC"/>
    <w:rsid w:val="00DD4F20"/>
    <w:rsid w:val="00DE01A1"/>
    <w:rsid w:val="00DF53EC"/>
    <w:rsid w:val="00E25710"/>
    <w:rsid w:val="00E36DAE"/>
    <w:rsid w:val="00E762B9"/>
    <w:rsid w:val="00E92236"/>
    <w:rsid w:val="00E947E2"/>
    <w:rsid w:val="00E948A3"/>
    <w:rsid w:val="00E97074"/>
    <w:rsid w:val="00EA49F3"/>
    <w:rsid w:val="00EA57FE"/>
    <w:rsid w:val="00EB2FC3"/>
    <w:rsid w:val="00ED61B0"/>
    <w:rsid w:val="00EE3D3E"/>
    <w:rsid w:val="00EE61F6"/>
    <w:rsid w:val="00EF282A"/>
    <w:rsid w:val="00F0140B"/>
    <w:rsid w:val="00F021A4"/>
    <w:rsid w:val="00F13B5D"/>
    <w:rsid w:val="00F217BD"/>
    <w:rsid w:val="00F45367"/>
    <w:rsid w:val="00F71B05"/>
    <w:rsid w:val="00F7712B"/>
    <w:rsid w:val="00F801A2"/>
    <w:rsid w:val="00F8291F"/>
    <w:rsid w:val="00F85989"/>
    <w:rsid w:val="00FA3A9F"/>
    <w:rsid w:val="00FC111E"/>
    <w:rsid w:val="00FD2A20"/>
    <w:rsid w:val="00FD48AB"/>
    <w:rsid w:val="00FE1187"/>
    <w:rsid w:val="00FF59CB"/>
    <w:rsid w:val="16F96453"/>
    <w:rsid w:val="1AE71358"/>
    <w:rsid w:val="1BDC7525"/>
    <w:rsid w:val="29274B9F"/>
    <w:rsid w:val="29D12769"/>
    <w:rsid w:val="314D55BE"/>
    <w:rsid w:val="40F778CD"/>
    <w:rsid w:val="5C6062C8"/>
    <w:rsid w:val="6A0D16E2"/>
    <w:rsid w:val="78A345DD"/>
    <w:rsid w:val="7950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5"/>
    <w:qFormat/>
    <w:uiPriority w:val="9"/>
    <w:pPr>
      <w:keepNext/>
      <w:keepLines/>
      <w:spacing w:before="360" w:after="80" w:line="240" w:lineRule="auto"/>
      <w:jc w:val="center"/>
      <w:outlineLvl w:val="0"/>
    </w:pPr>
    <w:rPr>
      <w:rFonts w:asciiTheme="majorHAnsi" w:hAnsiTheme="majorHAnsi" w:eastAsiaTheme="majorEastAsia" w:cstheme="majorBidi"/>
      <w:color w:val="2F5597" w:themeColor="accent1" w:themeShade="BF"/>
      <w:kern w:val="2"/>
      <w:sz w:val="40"/>
      <w:szCs w:val="40"/>
      <w14:ligatures w14:val="standardContextual"/>
    </w:rPr>
  </w:style>
  <w:style w:type="paragraph" w:styleId="3">
    <w:name w:val="heading 2"/>
    <w:basedOn w:val="1"/>
    <w:next w:val="1"/>
    <w:link w:val="56"/>
    <w:unhideWhenUsed/>
    <w:qFormat/>
    <w:uiPriority w:val="9"/>
    <w:pPr>
      <w:keepNext/>
      <w:keepLines/>
      <w:spacing w:before="160" w:after="80" w:line="240" w:lineRule="auto"/>
      <w:jc w:val="center"/>
      <w:outlineLvl w:val="1"/>
    </w:pPr>
    <w:rPr>
      <w:rFonts w:asciiTheme="majorHAnsi" w:hAnsiTheme="majorHAnsi" w:eastAsiaTheme="majorEastAsia" w:cstheme="majorBidi"/>
      <w:color w:val="2F5597" w:themeColor="accent1" w:themeShade="BF"/>
      <w:kern w:val="2"/>
      <w:sz w:val="32"/>
      <w:szCs w:val="32"/>
      <w14:ligatures w14:val="standardContextua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unhideWhenUsed/>
    <w:qFormat/>
    <w:uiPriority w:val="99"/>
    <w:pPr>
      <w:spacing w:after="0" w:line="240" w:lineRule="auto"/>
    </w:pPr>
    <w:rPr>
      <w:rFonts w:ascii="Segoe UI" w:hAnsi="Segoe UI" w:eastAsia="Times New Roman" w:cs="Segoe UI"/>
      <w:sz w:val="18"/>
      <w:szCs w:val="18"/>
    </w:rPr>
  </w:style>
  <w:style w:type="paragraph" w:styleId="7">
    <w:name w:val="Body Text"/>
    <w:basedOn w:val="1"/>
    <w:link w:val="37"/>
    <w:unhideWhenUsed/>
    <w:qFormat/>
    <w:uiPriority w:val="1"/>
    <w:pPr>
      <w:widowControl w:val="0"/>
      <w:autoSpaceDE w:val="0"/>
      <w:autoSpaceDN w:val="0"/>
      <w:spacing w:before="100" w:beforeAutospacing="1" w:after="100" w:afterAutospacing="1" w:line="240" w:lineRule="auto"/>
      <w:ind w:left="680"/>
    </w:pPr>
    <w:rPr>
      <w:rFonts w:ascii="Times New Roman" w:hAnsi="Times New Roman" w:eastAsia="Calibri" w:cs="Times New Roman"/>
      <w:sz w:val="28"/>
      <w:szCs w:val="28"/>
    </w:rPr>
  </w:style>
  <w:style w:type="character" w:styleId="8">
    <w:name w:val="annotation reference"/>
    <w:semiHidden/>
    <w:unhideWhenUsed/>
    <w:qFormat/>
    <w:uiPriority w:val="0"/>
    <w:rPr>
      <w:sz w:val="16"/>
      <w:szCs w:val="16"/>
    </w:rPr>
  </w:style>
  <w:style w:type="paragraph" w:styleId="9">
    <w:name w:val="annotation text"/>
    <w:basedOn w:val="1"/>
    <w:link w:val="28"/>
    <w:unhideWhenUsed/>
    <w:qFormat/>
    <w:uiPriority w:val="99"/>
    <w:pPr>
      <w:spacing w:after="0" w:line="240" w:lineRule="auto"/>
    </w:pPr>
    <w:rPr>
      <w:rFonts w:ascii="Times New Roman" w:hAnsi="Times New Roman" w:eastAsia="Times New Roman" w:cs="Times New Roman"/>
      <w:sz w:val="20"/>
      <w:szCs w:val="20"/>
    </w:rPr>
  </w:style>
  <w:style w:type="paragraph" w:styleId="10">
    <w:name w:val="annotation subject"/>
    <w:basedOn w:val="9"/>
    <w:next w:val="9"/>
    <w:link w:val="59"/>
    <w:semiHidden/>
    <w:unhideWhenUsed/>
    <w:qFormat/>
    <w:uiPriority w:val="99"/>
    <w:pPr>
      <w:spacing w:after="160"/>
    </w:pPr>
    <w:rPr>
      <w:rFonts w:asciiTheme="minorHAnsi" w:hAnsiTheme="minorHAnsi" w:eastAsiaTheme="minorHAnsi" w:cstheme="minorBidi"/>
      <w:b/>
      <w:bCs/>
    </w:rPr>
  </w:style>
  <w:style w:type="character" w:styleId="11">
    <w:name w:val="Emphasis"/>
    <w:basedOn w:val="4"/>
    <w:qFormat/>
    <w:uiPriority w:val="20"/>
    <w:rPr>
      <w:i/>
      <w:iCs/>
    </w:rPr>
  </w:style>
  <w:style w:type="paragraph" w:styleId="12">
    <w:name w:val="footer"/>
    <w:basedOn w:val="1"/>
    <w:link w:val="23"/>
    <w:unhideWhenUsed/>
    <w:qFormat/>
    <w:uiPriority w:val="99"/>
    <w:pPr>
      <w:tabs>
        <w:tab w:val="center" w:pos="4680"/>
        <w:tab w:val="right" w:pos="9360"/>
      </w:tabs>
      <w:spacing w:after="0" w:line="240" w:lineRule="auto"/>
    </w:pPr>
  </w:style>
  <w:style w:type="character" w:styleId="13">
    <w:name w:val="footnote reference"/>
    <w:basedOn w:val="4"/>
    <w:semiHidden/>
    <w:unhideWhenUsed/>
    <w:qFormat/>
    <w:uiPriority w:val="99"/>
    <w:rPr>
      <w:vertAlign w:val="superscript"/>
    </w:rPr>
  </w:style>
  <w:style w:type="paragraph" w:styleId="14">
    <w:name w:val="footnote text"/>
    <w:basedOn w:val="1"/>
    <w:link w:val="54"/>
    <w:semiHidden/>
    <w:unhideWhenUsed/>
    <w:qFormat/>
    <w:uiPriority w:val="99"/>
    <w:pPr>
      <w:spacing w:after="0" w:line="240" w:lineRule="auto"/>
    </w:pPr>
    <w:rPr>
      <w:sz w:val="20"/>
      <w:szCs w:val="20"/>
    </w:rPr>
  </w:style>
  <w:style w:type="paragraph" w:styleId="15">
    <w:name w:val="header"/>
    <w:basedOn w:val="1"/>
    <w:link w:val="22"/>
    <w:unhideWhenUsed/>
    <w:qFormat/>
    <w:uiPriority w:val="99"/>
    <w:pPr>
      <w:tabs>
        <w:tab w:val="center" w:pos="4680"/>
        <w:tab w:val="right" w:pos="9360"/>
      </w:tabs>
      <w:spacing w:after="0" w:line="240" w:lineRule="auto"/>
    </w:pPr>
  </w:style>
  <w:style w:type="character" w:styleId="16">
    <w:name w:val="Hyperlink"/>
    <w:basedOn w:val="4"/>
    <w:unhideWhenUsed/>
    <w:qFormat/>
    <w:uiPriority w:val="99"/>
    <w:rPr>
      <w:color w:val="0563C1" w:themeColor="hyperlink"/>
      <w:u w:val="single"/>
      <w14:textFill>
        <w14:solidFill>
          <w14:schemeClr w14:val="hlink"/>
        </w14:solidFill>
      </w14:textFill>
    </w:rPr>
  </w:style>
  <w:style w:type="paragraph" w:styleId="17">
    <w:name w:val="Normal (Web)"/>
    <w:basedOn w:val="1"/>
    <w:link w:val="36"/>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8">
    <w:name w:val="Strong"/>
    <w:basedOn w:val="4"/>
    <w:qFormat/>
    <w:uiPriority w:val="22"/>
    <w:rPr>
      <w:b/>
      <w:bCs/>
    </w:rPr>
  </w:style>
  <w:style w:type="table" w:styleId="19">
    <w:name w:val="Table Grid"/>
    <w:basedOn w:val="5"/>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link w:val="21"/>
    <w:qFormat/>
    <w:uiPriority w:val="34"/>
    <w:pPr>
      <w:ind w:left="720"/>
      <w:contextualSpacing/>
    </w:pPr>
  </w:style>
  <w:style w:type="character" w:customStyle="1" w:styleId="21">
    <w:name w:val="List Paragraph Char"/>
    <w:link w:val="20"/>
    <w:qFormat/>
    <w:locked/>
    <w:uiPriority w:val="1"/>
  </w:style>
  <w:style w:type="character" w:customStyle="1" w:styleId="22">
    <w:name w:val="Header Char"/>
    <w:basedOn w:val="4"/>
    <w:link w:val="15"/>
    <w:qFormat/>
    <w:uiPriority w:val="99"/>
  </w:style>
  <w:style w:type="character" w:customStyle="1" w:styleId="23">
    <w:name w:val="Footer Char"/>
    <w:basedOn w:val="4"/>
    <w:link w:val="12"/>
    <w:qFormat/>
    <w:uiPriority w:val="99"/>
  </w:style>
  <w:style w:type="paragraph" w:customStyle="1" w:styleId="24">
    <w:name w:val="Table Paragraph"/>
    <w:basedOn w:val="1"/>
    <w:qFormat/>
    <w:uiPriority w:val="1"/>
    <w:pPr>
      <w:widowControl w:val="0"/>
      <w:spacing w:after="0" w:line="240" w:lineRule="auto"/>
      <w:ind w:left="103"/>
    </w:pPr>
    <w:rPr>
      <w:rFonts w:ascii="Times New Roman" w:hAnsi="Times New Roman" w:eastAsia="Times New Roman" w:cs="Times New Roman"/>
    </w:rPr>
  </w:style>
  <w:style w:type="character" w:customStyle="1" w:styleId="25">
    <w:name w:val="4-Bang Char"/>
    <w:link w:val="26"/>
    <w:qFormat/>
    <w:uiPriority w:val="0"/>
    <w:rPr>
      <w:rFonts w:eastAsia="Calibri" w:cs="Times New Roman"/>
      <w:szCs w:val="26"/>
    </w:rPr>
  </w:style>
  <w:style w:type="paragraph" w:customStyle="1" w:styleId="26">
    <w:name w:val="4-Bang"/>
    <w:basedOn w:val="1"/>
    <w:link w:val="25"/>
    <w:qFormat/>
    <w:uiPriority w:val="0"/>
    <w:pPr>
      <w:widowControl w:val="0"/>
      <w:spacing w:before="40" w:after="40" w:line="276" w:lineRule="auto"/>
      <w:jc w:val="both"/>
    </w:pPr>
    <w:rPr>
      <w:rFonts w:eastAsia="Calibri" w:cs="Times New Roman"/>
      <w:szCs w:val="26"/>
    </w:rPr>
  </w:style>
  <w:style w:type="character" w:customStyle="1" w:styleId="27">
    <w:name w:val="Balloon Text Char"/>
    <w:basedOn w:val="4"/>
    <w:link w:val="6"/>
    <w:qFormat/>
    <w:uiPriority w:val="99"/>
    <w:rPr>
      <w:rFonts w:ascii="Segoe UI" w:hAnsi="Segoe UI" w:eastAsia="Times New Roman" w:cs="Segoe UI"/>
      <w:sz w:val="18"/>
      <w:szCs w:val="18"/>
    </w:rPr>
  </w:style>
  <w:style w:type="character" w:customStyle="1" w:styleId="28">
    <w:name w:val="Comment Text Char"/>
    <w:basedOn w:val="4"/>
    <w:link w:val="9"/>
    <w:qFormat/>
    <w:uiPriority w:val="99"/>
    <w:rPr>
      <w:rFonts w:ascii="Times New Roman" w:hAnsi="Times New Roman" w:eastAsia="Times New Roman" w:cs="Times New Roman"/>
      <w:sz w:val="20"/>
      <w:szCs w:val="20"/>
    </w:rPr>
  </w:style>
  <w:style w:type="paragraph" w:customStyle="1" w:styleId="29">
    <w:name w:val="Pa12"/>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0">
    <w:name w:val="Pa13"/>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1">
    <w:name w:val="Pa33"/>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2">
    <w:name w:val="Pa40"/>
    <w:basedOn w:val="1"/>
    <w:next w:val="1"/>
    <w:qFormat/>
    <w:uiPriority w:val="99"/>
    <w:pPr>
      <w:autoSpaceDE w:val="0"/>
      <w:autoSpaceDN w:val="0"/>
      <w:adjustRightInd w:val="0"/>
      <w:spacing w:after="0" w:line="221" w:lineRule="atLeast"/>
    </w:pPr>
    <w:rPr>
      <w:rFonts w:ascii="Arial" w:hAnsi="Arial" w:cs="Arial"/>
      <w:sz w:val="24"/>
      <w:szCs w:val="24"/>
    </w:rPr>
  </w:style>
  <w:style w:type="paragraph" w:customStyle="1" w:styleId="33">
    <w:name w:val="Pa38"/>
    <w:basedOn w:val="1"/>
    <w:next w:val="1"/>
    <w:qFormat/>
    <w:uiPriority w:val="99"/>
    <w:pPr>
      <w:autoSpaceDE w:val="0"/>
      <w:autoSpaceDN w:val="0"/>
      <w:adjustRightInd w:val="0"/>
      <w:spacing w:after="0" w:line="221" w:lineRule="atLeast"/>
    </w:pPr>
    <w:rPr>
      <w:rFonts w:ascii="Arial" w:hAnsi="Arial" w:cs="Arial"/>
      <w:sz w:val="24"/>
      <w:szCs w:val="24"/>
    </w:rPr>
  </w:style>
  <w:style w:type="paragraph" w:styleId="34">
    <w:name w:val="No Spacing"/>
    <w:qFormat/>
    <w:uiPriority w:val="1"/>
    <w:pPr>
      <w:spacing w:after="0" w:line="240" w:lineRule="auto"/>
    </w:pPr>
    <w:rPr>
      <w:rFonts w:ascii="Times New Roman" w:hAnsi="Times New Roman" w:eastAsia="Calibri" w:cs="Times New Roman"/>
      <w:sz w:val="28"/>
      <w:szCs w:val="22"/>
      <w:lang w:val="en-US" w:eastAsia="en-US" w:bidi="ar-SA"/>
    </w:rPr>
  </w:style>
  <w:style w:type="table" w:customStyle="1" w:styleId="35">
    <w:name w:val="Table Grid8"/>
    <w:basedOn w:val="5"/>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Normal (Web) Char"/>
    <w:link w:val="17"/>
    <w:qFormat/>
    <w:uiPriority w:val="99"/>
    <w:rPr>
      <w:rFonts w:ascii="Times New Roman" w:hAnsi="Times New Roman" w:eastAsia="Times New Roman" w:cs="Times New Roman"/>
      <w:sz w:val="24"/>
      <w:szCs w:val="24"/>
    </w:rPr>
  </w:style>
  <w:style w:type="character" w:customStyle="1" w:styleId="37">
    <w:name w:val="Body Text Char"/>
    <w:basedOn w:val="4"/>
    <w:link w:val="7"/>
    <w:qFormat/>
    <w:uiPriority w:val="1"/>
    <w:rPr>
      <w:rFonts w:ascii="Times New Roman" w:hAnsi="Times New Roman" w:eastAsia="Calibri" w:cs="Times New Roman"/>
      <w:sz w:val="28"/>
      <w:szCs w:val="28"/>
    </w:rPr>
  </w:style>
  <w:style w:type="paragraph" w:customStyle="1" w:styleId="38">
    <w:name w:val="Normal_0"/>
    <w:link w:val="39"/>
    <w:qFormat/>
    <w:uiPriority w:val="0"/>
    <w:pPr>
      <w:widowControl w:val="0"/>
      <w:spacing w:after="200" w:line="276" w:lineRule="auto"/>
    </w:pPr>
    <w:rPr>
      <w:rFonts w:ascii="Times New Roman" w:hAnsi="Times New Roman" w:eastAsia="Calibri" w:cs="Times New Roman"/>
      <w:sz w:val="28"/>
      <w:szCs w:val="22"/>
      <w:lang w:val="en-US" w:eastAsia="en-US" w:bidi="ar-SA"/>
    </w:rPr>
  </w:style>
  <w:style w:type="character" w:customStyle="1" w:styleId="39">
    <w:name w:val="Normal_0 Char"/>
    <w:basedOn w:val="4"/>
    <w:link w:val="38"/>
    <w:qFormat/>
    <w:locked/>
    <w:uiPriority w:val="0"/>
    <w:rPr>
      <w:rFonts w:ascii="Times New Roman" w:hAnsi="Times New Roman" w:eastAsia="Calibri" w:cs="Times New Roman"/>
      <w:sz w:val="28"/>
    </w:rPr>
  </w:style>
  <w:style w:type="character" w:customStyle="1" w:styleId="40">
    <w:name w:val="Body text (9)_"/>
    <w:basedOn w:val="4"/>
    <w:link w:val="41"/>
    <w:qFormat/>
    <w:uiPriority w:val="0"/>
    <w:rPr>
      <w:rFonts w:ascii="Times New Roman" w:hAnsi="Times New Roman" w:eastAsia="Times New Roman" w:cs="Times New Roman"/>
      <w:i/>
      <w:iCs/>
      <w:shd w:val="clear" w:color="auto" w:fill="FFFFFF"/>
    </w:rPr>
  </w:style>
  <w:style w:type="paragraph" w:customStyle="1" w:styleId="41">
    <w:name w:val="Body text (9)"/>
    <w:basedOn w:val="1"/>
    <w:link w:val="40"/>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42">
    <w:name w:val="Body text (2)_"/>
    <w:basedOn w:val="4"/>
    <w:link w:val="43"/>
    <w:qFormat/>
    <w:uiPriority w:val="0"/>
    <w:rPr>
      <w:rFonts w:ascii="Times New Roman" w:hAnsi="Times New Roman" w:eastAsia="Times New Roman" w:cs="Times New Roman"/>
      <w:sz w:val="20"/>
      <w:szCs w:val="20"/>
      <w:shd w:val="clear" w:color="auto" w:fill="FFFFFF"/>
    </w:rPr>
  </w:style>
  <w:style w:type="paragraph" w:customStyle="1" w:styleId="43">
    <w:name w:val="Body text (2)"/>
    <w:basedOn w:val="1"/>
    <w:link w:val="42"/>
    <w:qFormat/>
    <w:uiPriority w:val="0"/>
    <w:pPr>
      <w:widowControl w:val="0"/>
      <w:shd w:val="clear" w:color="auto" w:fill="FFFFFF"/>
      <w:spacing w:before="300" w:after="120" w:line="0" w:lineRule="atLeast"/>
      <w:ind w:hanging="660"/>
      <w:jc w:val="both"/>
    </w:pPr>
    <w:rPr>
      <w:rFonts w:ascii="Times New Roman" w:hAnsi="Times New Roman" w:eastAsia="Times New Roman" w:cs="Times New Roman"/>
      <w:sz w:val="20"/>
      <w:szCs w:val="20"/>
    </w:rPr>
  </w:style>
  <w:style w:type="character" w:customStyle="1" w:styleId="44">
    <w:name w:val="Văn bản nội dung (2)_"/>
    <w:basedOn w:val="4"/>
    <w:link w:val="45"/>
    <w:qFormat/>
    <w:uiPriority w:val="0"/>
    <w:rPr>
      <w:shd w:val="clear" w:color="auto" w:fill="FFFFFF"/>
    </w:rPr>
  </w:style>
  <w:style w:type="paragraph" w:customStyle="1" w:styleId="45">
    <w:name w:val="Văn bản nội dung (2)"/>
    <w:basedOn w:val="1"/>
    <w:link w:val="44"/>
    <w:qFormat/>
    <w:uiPriority w:val="0"/>
    <w:pPr>
      <w:widowControl w:val="0"/>
      <w:shd w:val="clear" w:color="auto" w:fill="FFFFFF"/>
      <w:spacing w:after="0" w:line="274" w:lineRule="exact"/>
      <w:ind w:hanging="1460"/>
    </w:pPr>
  </w:style>
  <w:style w:type="paragraph" w:customStyle="1" w:styleId="46">
    <w:name w:val="Văn bản nội dung (2)1"/>
    <w:basedOn w:val="1"/>
    <w:qFormat/>
    <w:uiPriority w:val="99"/>
    <w:pPr>
      <w:widowControl w:val="0"/>
      <w:shd w:val="clear" w:color="auto" w:fill="FFFFFF"/>
      <w:spacing w:before="240" w:after="0" w:line="260" w:lineRule="exact"/>
      <w:jc w:val="both"/>
    </w:pPr>
    <w:rPr>
      <w:rFonts w:ascii="Times New Roman" w:hAnsi="Times New Roman" w:eastAsia="Times New Roman" w:cs="Times New Roman"/>
      <w:sz w:val="24"/>
      <w:szCs w:val="24"/>
      <w:lang w:val="zh-CN" w:eastAsia="zh-CN"/>
    </w:rPr>
  </w:style>
  <w:style w:type="character" w:customStyle="1" w:styleId="47">
    <w:name w:val="Văn bản nội dung (2) + In đậm"/>
    <w:basedOn w:val="44"/>
    <w:qFormat/>
    <w:uiPriority w:val="99"/>
    <w:rPr>
      <w:rFonts w:ascii="Times New Roman" w:hAnsi="Times New Roman" w:eastAsia="Times New Roman" w:cs="Times New Roman"/>
      <w:b/>
      <w:bCs/>
      <w:color w:val="000000"/>
      <w:spacing w:val="0"/>
      <w:w w:val="100"/>
      <w:position w:val="0"/>
      <w:sz w:val="22"/>
      <w:szCs w:val="22"/>
      <w:u w:val="none"/>
      <w:shd w:val="clear" w:color="auto" w:fill="FFFFFF"/>
      <w:lang w:val="vi-VN" w:eastAsia="vi-VN" w:bidi="vi-VN"/>
    </w:rPr>
  </w:style>
  <w:style w:type="character" w:customStyle="1" w:styleId="48">
    <w:name w:val="apple-tab-span"/>
    <w:basedOn w:val="4"/>
    <w:qFormat/>
    <w:uiPriority w:val="0"/>
  </w:style>
  <w:style w:type="character" w:customStyle="1" w:styleId="49">
    <w:name w:val="Body Text2"/>
    <w:basedOn w:val="4"/>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50">
    <w:name w:val="YoungMix_Char"/>
    <w:qFormat/>
    <w:uiPriority w:val="0"/>
    <w:rPr>
      <w:rFonts w:ascii="Times New Roman" w:hAnsi="Times New Roman"/>
      <w:sz w:val="24"/>
    </w:rPr>
  </w:style>
  <w:style w:type="paragraph" w:customStyle="1" w:styleId="51">
    <w:name w:val="cdt4k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2">
    <w:name w:val="0 noi dung"/>
    <w:basedOn w:val="1"/>
    <w:link w:val="53"/>
    <w:qFormat/>
    <w:uiPriority w:val="0"/>
    <w:pPr>
      <w:suppressAutoHyphens/>
      <w:spacing w:before="40" w:after="40" w:line="276" w:lineRule="auto"/>
      <w:ind w:firstLine="425"/>
      <w:jc w:val="both"/>
    </w:pPr>
    <w:rPr>
      <w:rFonts w:ascii="Times New Roman" w:hAnsi="Times New Roman" w:eastAsia="SimSun" w:cs="Times New Roman"/>
      <w:sz w:val="28"/>
      <w:szCs w:val="28"/>
      <w:lang w:val="es-ES" w:eastAsia="zh-CN"/>
    </w:rPr>
  </w:style>
  <w:style w:type="character" w:customStyle="1" w:styleId="53">
    <w:name w:val="0 noi dung Char"/>
    <w:link w:val="52"/>
    <w:qFormat/>
    <w:uiPriority w:val="0"/>
    <w:rPr>
      <w:rFonts w:ascii="Times New Roman" w:hAnsi="Times New Roman" w:eastAsia="SimSun" w:cs="Times New Roman"/>
      <w:sz w:val="28"/>
      <w:szCs w:val="28"/>
      <w:lang w:val="es-ES" w:eastAsia="zh-CN"/>
    </w:rPr>
  </w:style>
  <w:style w:type="character" w:customStyle="1" w:styleId="54">
    <w:name w:val="Footnote Text Char"/>
    <w:basedOn w:val="4"/>
    <w:link w:val="14"/>
    <w:semiHidden/>
    <w:qFormat/>
    <w:uiPriority w:val="99"/>
    <w:rPr>
      <w:sz w:val="20"/>
      <w:szCs w:val="20"/>
    </w:rPr>
  </w:style>
  <w:style w:type="character" w:customStyle="1" w:styleId="55">
    <w:name w:val="Heading 1 Char"/>
    <w:basedOn w:val="4"/>
    <w:link w:val="2"/>
    <w:qFormat/>
    <w:uiPriority w:val="9"/>
    <w:rPr>
      <w:rFonts w:asciiTheme="majorHAnsi" w:hAnsiTheme="majorHAnsi" w:eastAsiaTheme="majorEastAsia" w:cstheme="majorBidi"/>
      <w:color w:val="2F5597" w:themeColor="accent1" w:themeShade="BF"/>
      <w:kern w:val="2"/>
      <w:sz w:val="40"/>
      <w:szCs w:val="40"/>
      <w14:ligatures w14:val="standardContextual"/>
    </w:rPr>
  </w:style>
  <w:style w:type="character" w:customStyle="1" w:styleId="56">
    <w:name w:val="Heading 2 Char"/>
    <w:basedOn w:val="4"/>
    <w:link w:val="3"/>
    <w:qFormat/>
    <w:uiPriority w:val="9"/>
    <w:rPr>
      <w:rFonts w:asciiTheme="majorHAnsi" w:hAnsiTheme="majorHAnsi" w:eastAsiaTheme="majorEastAsia" w:cstheme="majorBidi"/>
      <w:color w:val="2F5597" w:themeColor="accent1" w:themeShade="BF"/>
      <w:kern w:val="2"/>
      <w:sz w:val="32"/>
      <w:szCs w:val="32"/>
      <w14:ligatures w14:val="standardContextual"/>
    </w:rPr>
  </w:style>
  <w:style w:type="character" w:customStyle="1" w:styleId="57">
    <w:name w:val="Body Text Char1"/>
    <w:qFormat/>
    <w:uiPriority w:val="99"/>
    <w:rPr>
      <w:rFonts w:ascii="Times New Roman" w:hAnsi="Times New Roman" w:cs="Times New Roman"/>
      <w:sz w:val="26"/>
      <w:szCs w:val="26"/>
      <w:u w:val="none"/>
    </w:rPr>
  </w:style>
  <w:style w:type="character" w:customStyle="1" w:styleId="58">
    <w:name w:val="hps"/>
    <w:basedOn w:val="4"/>
    <w:qFormat/>
    <w:uiPriority w:val="0"/>
  </w:style>
  <w:style w:type="character" w:customStyle="1" w:styleId="59">
    <w:name w:val="Comment Subject Char"/>
    <w:basedOn w:val="28"/>
    <w:link w:val="10"/>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AB35-DB32-42DE-BF57-166ED99BF0E4}">
  <ds:schemaRefs/>
</ds:datastoreItem>
</file>

<file path=docProps/app.xml><?xml version="1.0" encoding="utf-8"?>
<Properties xmlns="http://schemas.openxmlformats.org/officeDocument/2006/extended-properties" xmlns:vt="http://schemas.openxmlformats.org/officeDocument/2006/docPropsVTypes">
  <Template>Normal</Template>
  <Pages>5</Pages>
  <Words>1212</Words>
  <Characters>6910</Characters>
  <Lines>57</Lines>
  <Paragraphs>16</Paragraphs>
  <TotalTime>21</TotalTime>
  <ScaleCrop>false</ScaleCrop>
  <LinksUpToDate>false</LinksUpToDate>
  <CharactersWithSpaces>8106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2025-02-24T03:25:00Z</dcterms:created>
  <dc:creator>Nguyễn Xuân Trường</dc:creator>
  <cp:lastModifiedBy>user</cp:lastModifiedBy>
  <cp:lastPrinted>2024-10-31T02:49:00Z</cp:lastPrinted>
  <dcterms:modified xsi:type="dcterms:W3CDTF">2025-03-31T01:30:56Z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B9DA9C937FD54742B53FAD206C105C06_13</vt:lpwstr>
  </property>
</Properties>
</file>